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16953" w14:textId="395480A5" w:rsidR="0090724E" w:rsidRPr="0047538B" w:rsidRDefault="0090724E" w:rsidP="0090724E">
      <w:pPr>
        <w:tabs>
          <w:tab w:val="left" w:pos="1985"/>
        </w:tabs>
        <w:rPr>
          <w:rFonts w:cs="Arial" w:hint="eastAsia"/>
          <w:b/>
          <w:bCs/>
          <w:sz w:val="24"/>
          <w:lang w:val="en-US" w:eastAsia="zh-CN"/>
        </w:rPr>
      </w:pPr>
      <w:r w:rsidRPr="0047538B">
        <w:rPr>
          <w:rFonts w:cs="Arial" w:hint="eastAsia"/>
          <w:b/>
          <w:bCs/>
          <w:sz w:val="24"/>
          <w:lang w:val="en-US"/>
        </w:rPr>
        <w:t>3</w:t>
      </w:r>
      <w:r w:rsidRPr="0047538B">
        <w:rPr>
          <w:rFonts w:cs="Arial"/>
          <w:b/>
          <w:bCs/>
          <w:sz w:val="24"/>
          <w:lang w:val="en-US"/>
        </w:rPr>
        <w:t>GPP TSG-RAN WG3 #12</w:t>
      </w:r>
      <w:r w:rsidR="00CC2CE0">
        <w:rPr>
          <w:rFonts w:cs="Arial" w:hint="eastAsia"/>
          <w:b/>
          <w:bCs/>
          <w:sz w:val="24"/>
          <w:lang w:val="en-US" w:eastAsia="zh-CN"/>
        </w:rPr>
        <w:t>6</w:t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>R3-24</w:t>
      </w:r>
      <w:r w:rsidR="003D0EB5">
        <w:rPr>
          <w:rFonts w:cs="Arial" w:hint="eastAsia"/>
          <w:b/>
          <w:bCs/>
          <w:sz w:val="24"/>
          <w:lang w:val="en-US" w:eastAsia="zh-CN"/>
        </w:rPr>
        <w:t>7628</w:t>
      </w:r>
    </w:p>
    <w:p w14:paraId="725160CF" w14:textId="77777777" w:rsidR="00F114D4" w:rsidRPr="00F114D4" w:rsidRDefault="00F114D4" w:rsidP="00F114D4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bookmarkStart w:id="0" w:name="_Hlk19781143"/>
      <w:r w:rsidRPr="00F114D4">
        <w:rPr>
          <w:rFonts w:cs="Arial"/>
          <w:b/>
          <w:bCs/>
          <w:sz w:val="24"/>
          <w:lang w:val="en-US"/>
        </w:rPr>
        <w:t>Orlando, USA</w:t>
      </w:r>
      <w:r w:rsidRPr="00F114D4">
        <w:rPr>
          <w:rFonts w:cs="Arial" w:hint="eastAsia"/>
          <w:b/>
          <w:bCs/>
          <w:sz w:val="24"/>
          <w:lang w:val="en-US"/>
        </w:rPr>
        <w:t xml:space="preserve">, </w:t>
      </w:r>
      <w:r w:rsidRPr="00F114D4">
        <w:rPr>
          <w:rFonts w:cs="Arial"/>
          <w:b/>
          <w:bCs/>
          <w:sz w:val="24"/>
          <w:lang w:val="en-US"/>
        </w:rPr>
        <w:t>1</w:t>
      </w:r>
      <w:r w:rsidRPr="00F114D4">
        <w:rPr>
          <w:rFonts w:cs="Arial" w:hint="eastAsia"/>
          <w:b/>
          <w:bCs/>
          <w:sz w:val="24"/>
          <w:lang w:val="en-US"/>
        </w:rPr>
        <w:t>8</w:t>
      </w:r>
      <w:r w:rsidRPr="00F114D4">
        <w:rPr>
          <w:rFonts w:cs="Arial"/>
          <w:b/>
          <w:bCs/>
          <w:sz w:val="24"/>
          <w:lang w:val="en-US"/>
        </w:rPr>
        <w:t xml:space="preserve">th – </w:t>
      </w:r>
      <w:r w:rsidRPr="00F114D4">
        <w:rPr>
          <w:rFonts w:cs="Arial" w:hint="eastAsia"/>
          <w:b/>
          <w:bCs/>
          <w:sz w:val="24"/>
          <w:lang w:val="en-US"/>
        </w:rPr>
        <w:t>22</w:t>
      </w:r>
      <w:r w:rsidRPr="00F114D4">
        <w:rPr>
          <w:rFonts w:cs="Arial"/>
          <w:b/>
          <w:bCs/>
          <w:sz w:val="24"/>
          <w:lang w:val="en-US"/>
        </w:rPr>
        <w:t xml:space="preserve">th </w:t>
      </w:r>
      <w:r w:rsidRPr="00F114D4">
        <w:rPr>
          <w:rFonts w:cs="Arial" w:hint="eastAsia"/>
          <w:b/>
          <w:bCs/>
          <w:sz w:val="24"/>
          <w:lang w:val="en-US"/>
        </w:rPr>
        <w:t>Nov</w:t>
      </w:r>
      <w:r w:rsidRPr="00F114D4">
        <w:rPr>
          <w:rFonts w:cs="Arial"/>
          <w:b/>
          <w:bCs/>
          <w:sz w:val="24"/>
          <w:lang w:val="en-US"/>
        </w:rPr>
        <w:t xml:space="preserve"> 2024</w:t>
      </w:r>
    </w:p>
    <w:bookmarkEnd w:id="0"/>
    <w:p w14:paraId="66A25344" w14:textId="1F469867" w:rsidR="0090724E" w:rsidRPr="00F114D4" w:rsidRDefault="0090724E" w:rsidP="0090724E">
      <w:pPr>
        <w:jc w:val="both"/>
        <w:rPr>
          <w:rFonts w:ascii="Calibri" w:hAnsi="Calibri" w:cs="Calibri"/>
          <w:lang w:val="en-US" w:eastAsia="zh-CN"/>
        </w:rPr>
      </w:pPr>
    </w:p>
    <w:p w14:paraId="6FEC161A" w14:textId="349BD52A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12.2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55F73CCD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1626C">
        <w:rPr>
          <w:rFonts w:cs="Arial"/>
          <w:b/>
          <w:bCs/>
          <w:color w:val="000000"/>
          <w:sz w:val="24"/>
          <w:szCs w:val="24"/>
          <w:lang w:eastAsia="zh-CN"/>
        </w:rPr>
        <w:t>Disc</w:t>
      </w:r>
      <w:r w:rsidR="0081626C">
        <w:rPr>
          <w:rFonts w:cs="Arial" w:hint="eastAsia"/>
          <w:b/>
          <w:bCs/>
          <w:color w:val="000000"/>
          <w:sz w:val="24"/>
          <w:szCs w:val="24"/>
          <w:lang w:eastAsia="zh-CN"/>
        </w:rPr>
        <w:t>ussion on Multi-hop Prevention</w:t>
      </w:r>
      <w:r w:rsidR="00A1051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and A</w:t>
      </w:r>
      <w:r w:rsidR="00A1051E" w:rsidRPr="00A1051E">
        <w:rPr>
          <w:rFonts w:cs="Arial"/>
          <w:b/>
          <w:bCs/>
          <w:color w:val="000000"/>
          <w:sz w:val="24"/>
          <w:szCs w:val="24"/>
          <w:lang w:eastAsia="zh-CN"/>
        </w:rPr>
        <w:t>uthorization</w:t>
      </w:r>
      <w:r w:rsidR="00F114D4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for WAB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715FFD44" w14:textId="7A798F4D" w:rsidR="0090724E" w:rsidRPr="0035741C" w:rsidRDefault="0090724E" w:rsidP="00CB59D3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35741C">
        <w:rPr>
          <w:rFonts w:ascii="Arial" w:hAnsi="Arial" w:cs="Arial"/>
          <w:sz w:val="22"/>
          <w:szCs w:val="22"/>
          <w:lang w:eastAsia="zh-CN"/>
        </w:rPr>
        <w:t xml:space="preserve">The new WI on additional topological enhancements for NR was approved in RAN#105 meeting [1]. </w:t>
      </w:r>
      <w:r w:rsidR="00473F8E" w:rsidRPr="0035741C">
        <w:rPr>
          <w:rFonts w:ascii="Arial" w:hAnsi="Arial" w:cs="Arial"/>
          <w:sz w:val="22"/>
          <w:szCs w:val="22"/>
          <w:lang w:eastAsia="zh-CN"/>
        </w:rPr>
        <w:t>The m</w:t>
      </w:r>
      <w:r w:rsidR="00473F8E" w:rsidRPr="0035741C">
        <w:rPr>
          <w:rFonts w:ascii="Arial" w:hAnsi="Arial" w:cs="Arial"/>
          <w:sz w:val="22"/>
          <w:szCs w:val="22"/>
          <w:lang w:eastAsia="ja-JP"/>
        </w:rPr>
        <w:t>echanisms to avoid multi-hop WAB topology</w:t>
      </w:r>
      <w:r w:rsidR="0086533D" w:rsidRPr="0035741C">
        <w:rPr>
          <w:rFonts w:ascii="Arial" w:hAnsi="Arial" w:cs="Arial"/>
          <w:sz w:val="22"/>
          <w:szCs w:val="22"/>
          <w:lang w:eastAsia="zh-CN"/>
        </w:rPr>
        <w:t xml:space="preserve"> need to be specified in WI phase</w:t>
      </w:r>
      <w:r w:rsidR="00473F8E" w:rsidRPr="0035741C">
        <w:rPr>
          <w:rFonts w:ascii="Arial" w:hAnsi="Arial" w:cs="Arial"/>
          <w:sz w:val="22"/>
          <w:szCs w:val="22"/>
          <w:lang w:eastAsia="ja-JP"/>
        </w:rPr>
        <w:t>.</w:t>
      </w:r>
      <w:r w:rsidR="00CB59D3" w:rsidRPr="0035741C">
        <w:rPr>
          <w:rFonts w:ascii="Arial" w:hAnsi="Arial" w:cs="Arial"/>
          <w:sz w:val="22"/>
          <w:szCs w:val="22"/>
          <w:lang w:eastAsia="zh-CN"/>
        </w:rPr>
        <w:t xml:space="preserve"> </w:t>
      </w:r>
      <w:r w:rsidR="00FB10B6" w:rsidRPr="0035741C">
        <w:rPr>
          <w:rFonts w:ascii="Arial" w:hAnsi="Arial" w:cs="Arial"/>
          <w:sz w:val="22"/>
          <w:szCs w:val="22"/>
          <w:lang w:eastAsia="zh-CN"/>
        </w:rPr>
        <w:t>According to the outcome of</w:t>
      </w:r>
      <w:r w:rsidR="003A456D" w:rsidRPr="0035741C">
        <w:rPr>
          <w:rFonts w:ascii="Arial" w:hAnsi="Arial" w:cs="Arial"/>
          <w:sz w:val="22"/>
          <w:szCs w:val="22"/>
          <w:lang w:eastAsia="zh-CN"/>
        </w:rPr>
        <w:t xml:space="preserve"> </w:t>
      </w:r>
      <w:r w:rsidR="00896A82" w:rsidRPr="0035741C">
        <w:rPr>
          <w:rFonts w:ascii="Arial" w:hAnsi="Arial" w:cs="Arial"/>
          <w:sz w:val="22"/>
          <w:szCs w:val="22"/>
          <w:lang w:eastAsia="zh-CN"/>
        </w:rPr>
        <w:t xml:space="preserve">the online discussion at </w:t>
      </w:r>
      <w:r w:rsidR="003A456D" w:rsidRPr="0035741C">
        <w:rPr>
          <w:rFonts w:ascii="Arial" w:hAnsi="Arial" w:cs="Arial"/>
          <w:sz w:val="22"/>
          <w:szCs w:val="22"/>
          <w:lang w:eastAsia="zh-CN"/>
        </w:rPr>
        <w:t>last RAN3 meeting, the following candidate solutions need to be down selection</w:t>
      </w:r>
      <w:r w:rsidR="00771F89" w:rsidRPr="0035741C">
        <w:rPr>
          <w:rFonts w:ascii="Arial" w:hAnsi="Arial" w:cs="Arial"/>
          <w:sz w:val="22"/>
          <w:szCs w:val="22"/>
          <w:lang w:eastAsia="zh-CN"/>
        </w:rPr>
        <w:t>:</w:t>
      </w:r>
    </w:p>
    <w:p w14:paraId="44377931" w14:textId="77777777" w:rsidR="00FB10B6" w:rsidRPr="00095267" w:rsidRDefault="00FB10B6" w:rsidP="00095267">
      <w:pPr>
        <w:pStyle w:val="af9"/>
        <w:widowControl w:val="0"/>
        <w:numPr>
          <w:ilvl w:val="0"/>
          <w:numId w:val="49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Solution 1: The WAB-gNB uses dedicated frequencies and/or PCIs. FFS on any other legacy OTA parameters. </w:t>
      </w:r>
    </w:p>
    <w:p w14:paraId="1F311555" w14:textId="77777777" w:rsidR="00FB10B6" w:rsidRPr="00095267" w:rsidRDefault="00FB10B6" w:rsidP="00095267">
      <w:pPr>
        <w:pStyle w:val="af9"/>
        <w:widowControl w:val="0"/>
        <w:numPr>
          <w:ilvl w:val="0"/>
          <w:numId w:val="49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Solution 2: Use the slice dedicated for backhauling, i.e. use a list of S-NSSAIs in RRCsetupcomplete to do access control and/or use a list of S-NSSAIs in handover signalling. No CN upgrade is needed. </w:t>
      </w:r>
    </w:p>
    <w:p w14:paraId="390C3120" w14:textId="77777777" w:rsidR="00FB10B6" w:rsidRPr="00095267" w:rsidRDefault="00FB10B6" w:rsidP="00095267">
      <w:pPr>
        <w:pStyle w:val="af9"/>
        <w:widowControl w:val="0"/>
        <w:numPr>
          <w:ilvl w:val="0"/>
          <w:numId w:val="49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Solution 3: WAB-gNB-cells broadcast a new indicator in SIB to bar WAB-MT, and the WAB-MT avoids (re)selection of cells broadcasting this indicator.</w:t>
      </w:r>
    </w:p>
    <w:p w14:paraId="418444D5" w14:textId="799BD2DE" w:rsidR="00AD3B3D" w:rsidRPr="00095267" w:rsidRDefault="00FB10B6" w:rsidP="00095267">
      <w:pPr>
        <w:pStyle w:val="af9"/>
        <w:widowControl w:val="0"/>
        <w:numPr>
          <w:ilvl w:val="0"/>
          <w:numId w:val="49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Solution5: In case of handover for a WAB-node, the new WAB-node indication is included in the HO request, then the target BH-RAN node can perform access control for this WAB-node. </w:t>
      </w:r>
    </w:p>
    <w:p w14:paraId="675AFA30" w14:textId="5E37EDFC" w:rsidR="002D1FE6" w:rsidRPr="007C00F7" w:rsidRDefault="0090724E" w:rsidP="0097177B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C00F7">
        <w:rPr>
          <w:rFonts w:ascii="Arial" w:hAnsi="Arial" w:cs="Arial" w:hint="eastAsia"/>
          <w:sz w:val="22"/>
          <w:szCs w:val="22"/>
          <w:lang w:eastAsia="zh-CN"/>
        </w:rPr>
        <w:t>T</w:t>
      </w:r>
      <w:r w:rsidR="005D1053" w:rsidRPr="007C00F7">
        <w:rPr>
          <w:rFonts w:ascii="Arial" w:hAnsi="Arial" w:cs="Arial"/>
          <w:sz w:val="22"/>
          <w:szCs w:val="22"/>
          <w:lang w:eastAsia="zh-CN"/>
        </w:rPr>
        <w:t xml:space="preserve">his contribution aims to </w:t>
      </w:r>
      <w:r w:rsidR="004B6859">
        <w:rPr>
          <w:rFonts w:ascii="Arial" w:hAnsi="Arial" w:cs="Arial" w:hint="eastAsia"/>
          <w:sz w:val="22"/>
          <w:szCs w:val="22"/>
          <w:lang w:eastAsia="zh-CN"/>
        </w:rPr>
        <w:t>further discuss on</w:t>
      </w:r>
      <w:r w:rsidR="004B6859" w:rsidRPr="004B6859">
        <w:rPr>
          <w:rFonts w:ascii="Arial" w:hAnsi="Arial" w:cs="Arial" w:hint="eastAsia"/>
          <w:sz w:val="22"/>
          <w:szCs w:val="22"/>
          <w:lang w:eastAsia="zh-CN"/>
        </w:rPr>
        <w:t xml:space="preserve"> A</w:t>
      </w:r>
      <w:r w:rsidR="004B6859" w:rsidRPr="004B6859">
        <w:rPr>
          <w:rFonts w:ascii="Arial" w:hAnsi="Arial" w:cs="Arial"/>
          <w:sz w:val="22"/>
          <w:szCs w:val="22"/>
          <w:lang w:eastAsia="zh-CN"/>
        </w:rPr>
        <w:t>uthorization</w:t>
      </w:r>
      <w:r w:rsidR="004B6859" w:rsidRPr="004B6859">
        <w:rPr>
          <w:rFonts w:ascii="Arial" w:hAnsi="Arial" w:cs="Arial" w:hint="eastAsia"/>
          <w:sz w:val="22"/>
          <w:szCs w:val="22"/>
          <w:lang w:eastAsia="zh-CN"/>
        </w:rPr>
        <w:t xml:space="preserve"> for WAB and</w:t>
      </w:r>
      <w:r w:rsidR="004B6859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A75135">
        <w:rPr>
          <w:rFonts w:ascii="Arial" w:hAnsi="Arial" w:cs="Arial"/>
          <w:sz w:val="22"/>
          <w:szCs w:val="22"/>
          <w:lang w:eastAsia="zh-CN"/>
        </w:rPr>
        <w:t>evaluate</w:t>
      </w:r>
      <w:r w:rsidR="00A75135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9131C">
        <w:rPr>
          <w:rFonts w:ascii="Arial" w:hAnsi="Arial" w:cs="Arial" w:hint="eastAsia"/>
          <w:sz w:val="22"/>
          <w:szCs w:val="22"/>
          <w:lang w:eastAsia="zh-CN"/>
        </w:rPr>
        <w:t xml:space="preserve">these </w:t>
      </w:r>
      <w:r w:rsidR="0019131C" w:rsidRPr="0035741C">
        <w:rPr>
          <w:rFonts w:ascii="Arial" w:hAnsi="Arial" w:cs="Arial"/>
          <w:sz w:val="22"/>
          <w:szCs w:val="22"/>
          <w:lang w:eastAsia="zh-CN"/>
        </w:rPr>
        <w:t>candidate solutions</w:t>
      </w:r>
      <w:r w:rsidR="0019131C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4C6C9017" w14:textId="3E904A40" w:rsidR="00A1051E" w:rsidRDefault="00A1051E" w:rsidP="00514E15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Down Selection of Multi-hop </w:t>
      </w:r>
      <w:r>
        <w:rPr>
          <w:lang w:eastAsia="zh-CN"/>
        </w:rPr>
        <w:t>Prevention</w:t>
      </w:r>
      <w:r>
        <w:rPr>
          <w:rFonts w:hint="eastAsia"/>
          <w:lang w:eastAsia="zh-CN"/>
        </w:rPr>
        <w:t xml:space="preserve"> Solutions </w:t>
      </w:r>
    </w:p>
    <w:p w14:paraId="280B902E" w14:textId="0F35F4C6" w:rsidR="00B0411E" w:rsidRPr="0042114F" w:rsidRDefault="007C35CA" w:rsidP="0042114F">
      <w:pPr>
        <w:pStyle w:val="af9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42114F">
        <w:rPr>
          <w:rFonts w:ascii="Arial" w:hAnsi="Arial" w:cs="Arial" w:hint="eastAsia"/>
          <w:b/>
          <w:bCs/>
          <w:sz w:val="22"/>
          <w:szCs w:val="22"/>
          <w:lang w:eastAsia="zh-CN"/>
        </w:rPr>
        <w:t>Solution 1</w:t>
      </w:r>
    </w:p>
    <w:p w14:paraId="44B604A5" w14:textId="0DE383B3" w:rsidR="00B0411E" w:rsidRPr="00514E15" w:rsidRDefault="001E2574" w:rsidP="00514E15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The solution 1 implies the WAB </w:t>
      </w:r>
      <w:r w:rsidR="000C44B3">
        <w:rPr>
          <w:rFonts w:ascii="Arial" w:hAnsi="Arial" w:cs="Arial" w:hint="eastAsia"/>
          <w:sz w:val="22"/>
          <w:szCs w:val="22"/>
          <w:lang w:eastAsia="zh-CN"/>
        </w:rPr>
        <w:t>can only be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served in a </w:t>
      </w:r>
      <w:r>
        <w:rPr>
          <w:rFonts w:ascii="Arial" w:hAnsi="Arial" w:cs="Arial"/>
          <w:sz w:val="22"/>
          <w:szCs w:val="22"/>
          <w:lang w:eastAsia="zh-CN"/>
        </w:rPr>
        <w:t>dedicate</w:t>
      </w:r>
      <w:r>
        <w:rPr>
          <w:rFonts w:ascii="Arial" w:hAnsi="Arial" w:cs="Arial" w:hint="eastAsia"/>
          <w:sz w:val="22"/>
          <w:szCs w:val="22"/>
          <w:lang w:eastAsia="zh-CN"/>
        </w:rPr>
        <w:t>d network</w:t>
      </w:r>
      <w:r w:rsidR="00CD1232">
        <w:rPr>
          <w:rFonts w:ascii="Arial" w:hAnsi="Arial" w:cs="Arial" w:hint="eastAsia"/>
          <w:sz w:val="22"/>
          <w:szCs w:val="22"/>
          <w:lang w:eastAsia="zh-CN"/>
        </w:rPr>
        <w:t xml:space="preserve"> with dedicated </w:t>
      </w:r>
      <w:r w:rsidR="000C44B3">
        <w:rPr>
          <w:rFonts w:ascii="Arial" w:hAnsi="Arial" w:cs="Arial" w:hint="eastAsia"/>
          <w:sz w:val="22"/>
          <w:szCs w:val="22"/>
          <w:lang w:eastAsia="zh-CN"/>
        </w:rPr>
        <w:t>resource</w:t>
      </w:r>
      <w:r w:rsidR="00CD1232">
        <w:rPr>
          <w:rFonts w:ascii="Arial" w:hAnsi="Arial" w:cs="Arial" w:hint="eastAsia"/>
          <w:sz w:val="22"/>
          <w:szCs w:val="22"/>
          <w:lang w:eastAsia="zh-CN"/>
        </w:rPr>
        <w:t>.</w:t>
      </w:r>
      <w:r w:rsidR="000C44B3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42D22" w:rsidRPr="00514E15">
        <w:rPr>
          <w:rFonts w:ascii="Arial" w:hAnsi="Arial" w:cs="Arial" w:hint="eastAsia"/>
          <w:sz w:val="22"/>
          <w:szCs w:val="22"/>
          <w:lang w:eastAsia="zh-CN"/>
        </w:rPr>
        <w:t>Currently,</w:t>
      </w:r>
      <w:r w:rsidR="00042D22">
        <w:rPr>
          <w:rFonts w:ascii="Arial" w:hAnsi="Arial" w:cs="Arial" w:hint="eastAsia"/>
          <w:sz w:val="22"/>
          <w:szCs w:val="22"/>
          <w:lang w:eastAsia="zh-CN"/>
        </w:rPr>
        <w:t xml:space="preserve"> we </w:t>
      </w:r>
      <w:r w:rsidR="008E7E52">
        <w:rPr>
          <w:rFonts w:ascii="Arial" w:hAnsi="Arial" w:cs="Arial" w:hint="eastAsia"/>
          <w:sz w:val="22"/>
          <w:szCs w:val="22"/>
          <w:lang w:eastAsia="zh-CN"/>
        </w:rPr>
        <w:t xml:space="preserve">have </w:t>
      </w:r>
      <w:r w:rsidR="00042D22">
        <w:rPr>
          <w:rFonts w:ascii="Arial" w:hAnsi="Arial" w:cs="Arial" w:hint="eastAsia"/>
          <w:sz w:val="22"/>
          <w:szCs w:val="22"/>
          <w:lang w:eastAsia="zh-CN"/>
        </w:rPr>
        <w:t xml:space="preserve">only </w:t>
      </w:r>
      <w:r w:rsidR="00042D22">
        <w:rPr>
          <w:rFonts w:ascii="Arial" w:hAnsi="Arial" w:cs="Arial"/>
          <w:sz w:val="22"/>
          <w:szCs w:val="22"/>
          <w:lang w:eastAsia="zh-CN"/>
        </w:rPr>
        <w:t>deploy</w:t>
      </w:r>
      <w:r w:rsidR="008E7E52">
        <w:rPr>
          <w:rFonts w:ascii="Arial" w:hAnsi="Arial" w:cs="Arial" w:hint="eastAsia"/>
          <w:sz w:val="22"/>
          <w:szCs w:val="22"/>
          <w:lang w:eastAsia="zh-CN"/>
        </w:rPr>
        <w:t>ed</w:t>
      </w:r>
      <w:r w:rsidR="00042D22">
        <w:rPr>
          <w:rFonts w:ascii="Arial" w:hAnsi="Arial" w:cs="Arial" w:hint="eastAsia"/>
          <w:sz w:val="22"/>
          <w:szCs w:val="22"/>
          <w:lang w:eastAsia="zh-CN"/>
        </w:rPr>
        <w:t xml:space="preserve"> a </w:t>
      </w:r>
      <w:r w:rsidR="00042D22">
        <w:rPr>
          <w:rFonts w:ascii="Arial" w:hAnsi="Arial" w:cs="Arial"/>
          <w:sz w:val="22"/>
          <w:szCs w:val="22"/>
          <w:lang w:eastAsia="zh-CN"/>
        </w:rPr>
        <w:t>dedicate</w:t>
      </w:r>
      <w:r w:rsidR="00042D22">
        <w:rPr>
          <w:rFonts w:ascii="Arial" w:hAnsi="Arial" w:cs="Arial" w:hint="eastAsia"/>
          <w:sz w:val="22"/>
          <w:szCs w:val="22"/>
          <w:lang w:eastAsia="zh-CN"/>
        </w:rPr>
        <w:t xml:space="preserve">d network for railway. </w:t>
      </w:r>
      <w:r w:rsidR="000C44B3">
        <w:rPr>
          <w:rFonts w:ascii="Arial" w:hAnsi="Arial" w:cs="Arial"/>
          <w:sz w:val="22"/>
          <w:szCs w:val="22"/>
          <w:lang w:eastAsia="zh-CN"/>
        </w:rPr>
        <w:t>P</w:t>
      </w:r>
      <w:r w:rsidR="000C44B3">
        <w:rPr>
          <w:rFonts w:ascii="Arial" w:hAnsi="Arial" w:cs="Arial" w:hint="eastAsia"/>
          <w:sz w:val="22"/>
          <w:szCs w:val="22"/>
          <w:lang w:eastAsia="zh-CN"/>
        </w:rPr>
        <w:t>er the justification of WID, WAB need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8F5BBA">
        <w:rPr>
          <w:rFonts w:ascii="Arial" w:hAnsi="Arial" w:cs="Arial" w:hint="eastAsia"/>
          <w:sz w:val="22"/>
          <w:szCs w:val="22"/>
          <w:lang w:eastAsia="zh-CN"/>
        </w:rPr>
        <w:t xml:space="preserve">to support multiple </w:t>
      </w:r>
      <w:r w:rsidR="008F5BBA" w:rsidRPr="008F5BBA">
        <w:rPr>
          <w:rFonts w:ascii="Arial" w:hAnsi="Arial" w:cs="Arial"/>
          <w:sz w:val="22"/>
          <w:szCs w:val="22"/>
          <w:lang w:eastAsia="zh-CN"/>
        </w:rPr>
        <w:t>application scen</w:t>
      </w:r>
      <w:r w:rsidR="008F5BBA">
        <w:rPr>
          <w:rFonts w:ascii="Arial" w:hAnsi="Arial" w:cs="Arial" w:hint="eastAsia"/>
          <w:sz w:val="22"/>
          <w:szCs w:val="22"/>
          <w:lang w:eastAsia="zh-CN"/>
        </w:rPr>
        <w:t xml:space="preserve">arios, e.g., </w:t>
      </w:r>
      <w:r w:rsidR="00A73BBB" w:rsidRPr="00A73BBB">
        <w:rPr>
          <w:rFonts w:ascii="Arial" w:hAnsi="Arial" w:cs="Arial"/>
          <w:sz w:val="22"/>
          <w:szCs w:val="22"/>
          <w:lang w:eastAsia="zh-CN"/>
        </w:rPr>
        <w:t xml:space="preserve">aircrafts, cruise ships, helicopters, and </w:t>
      </w:r>
      <w:r w:rsidR="003F2DF6" w:rsidRPr="00A73BBB">
        <w:rPr>
          <w:rFonts w:ascii="Arial" w:hAnsi="Arial" w:cs="Arial"/>
          <w:sz w:val="22"/>
          <w:szCs w:val="22"/>
          <w:lang w:eastAsia="zh-CN"/>
        </w:rPr>
        <w:t>vehicles</w:t>
      </w:r>
      <w:r w:rsidR="003F2DF6">
        <w:rPr>
          <w:rFonts w:ascii="Arial" w:hAnsi="Arial" w:cs="Arial"/>
          <w:sz w:val="22"/>
          <w:szCs w:val="22"/>
          <w:lang w:eastAsia="zh-CN"/>
        </w:rPr>
        <w:t xml:space="preserve"> [</w:t>
      </w:r>
      <w:r w:rsidR="00A73BBB">
        <w:rPr>
          <w:rFonts w:ascii="Arial" w:hAnsi="Arial" w:cs="Arial" w:hint="eastAsia"/>
          <w:sz w:val="22"/>
          <w:szCs w:val="22"/>
          <w:lang w:eastAsia="zh-CN"/>
        </w:rPr>
        <w:t xml:space="preserve">1]. </w:t>
      </w:r>
      <w:r w:rsidR="003F2DF6">
        <w:rPr>
          <w:rFonts w:ascii="Arial" w:hAnsi="Arial" w:cs="Arial" w:hint="eastAsia"/>
          <w:sz w:val="22"/>
          <w:szCs w:val="22"/>
          <w:lang w:eastAsia="zh-CN"/>
        </w:rPr>
        <w:t xml:space="preserve">Obviously, </w:t>
      </w:r>
      <w:r w:rsidR="003F2DF6" w:rsidRPr="003F2DF6">
        <w:rPr>
          <w:rFonts w:ascii="Arial" w:hAnsi="Arial" w:cs="Arial"/>
          <w:sz w:val="22"/>
          <w:szCs w:val="22"/>
          <w:lang w:eastAsia="zh-CN"/>
        </w:rPr>
        <w:t>it is not possible to</w:t>
      </w:r>
      <w:r w:rsidR="003F2DF6">
        <w:rPr>
          <w:rFonts w:ascii="Arial" w:hAnsi="Arial" w:cs="Arial" w:hint="eastAsia"/>
          <w:sz w:val="22"/>
          <w:szCs w:val="22"/>
          <w:lang w:eastAsia="zh-CN"/>
        </w:rPr>
        <w:t xml:space="preserve"> configure </w:t>
      </w:r>
      <w:r w:rsidR="003F2DF6">
        <w:rPr>
          <w:rFonts w:ascii="Arial" w:hAnsi="Arial" w:cs="Arial"/>
          <w:sz w:val="22"/>
          <w:szCs w:val="22"/>
          <w:lang w:eastAsia="zh-CN"/>
        </w:rPr>
        <w:t>dedicate</w:t>
      </w:r>
      <w:r w:rsidR="003F2DF6">
        <w:rPr>
          <w:rFonts w:ascii="Arial" w:hAnsi="Arial" w:cs="Arial" w:hint="eastAsia"/>
          <w:sz w:val="22"/>
          <w:szCs w:val="22"/>
          <w:lang w:eastAsia="zh-CN"/>
        </w:rPr>
        <w:t>d network for all scenarios.</w:t>
      </w:r>
      <w:r w:rsidR="008F5BBA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3F2DF6">
        <w:rPr>
          <w:rFonts w:ascii="Arial" w:hAnsi="Arial" w:cs="Arial"/>
          <w:sz w:val="22"/>
          <w:szCs w:val="22"/>
          <w:lang w:eastAsia="zh-CN"/>
        </w:rPr>
        <w:t>Furthermore</w:t>
      </w:r>
      <w:r w:rsidR="003F2DF6">
        <w:rPr>
          <w:rFonts w:ascii="Arial" w:hAnsi="Arial" w:cs="Arial" w:hint="eastAsia"/>
          <w:sz w:val="22"/>
          <w:szCs w:val="22"/>
          <w:lang w:eastAsia="zh-CN"/>
        </w:rPr>
        <w:t>, o</w:t>
      </w:r>
      <w:r w:rsidR="00514E15">
        <w:rPr>
          <w:rFonts w:ascii="Arial" w:hAnsi="Arial" w:cs="Arial" w:hint="eastAsia"/>
          <w:sz w:val="22"/>
          <w:szCs w:val="22"/>
          <w:lang w:eastAsia="zh-CN"/>
        </w:rPr>
        <w:t xml:space="preserve">perators had allocated all NR </w:t>
      </w:r>
      <w:r w:rsidR="00514E15">
        <w:rPr>
          <w:rFonts w:ascii="Arial" w:hAnsi="Arial" w:cs="Arial"/>
          <w:sz w:val="22"/>
          <w:szCs w:val="22"/>
          <w:lang w:eastAsia="zh-CN"/>
        </w:rPr>
        <w:t>frequencies</w:t>
      </w:r>
      <w:r w:rsidR="00514E15">
        <w:rPr>
          <w:rFonts w:ascii="Arial" w:hAnsi="Arial" w:cs="Arial" w:hint="eastAsia"/>
          <w:sz w:val="22"/>
          <w:szCs w:val="22"/>
          <w:lang w:eastAsia="zh-CN"/>
        </w:rPr>
        <w:t xml:space="preserve"> and PCI for </w:t>
      </w:r>
      <w:r w:rsidR="004517AC">
        <w:rPr>
          <w:rFonts w:ascii="Arial" w:hAnsi="Arial" w:cs="Arial" w:hint="eastAsia"/>
          <w:sz w:val="22"/>
          <w:szCs w:val="22"/>
          <w:lang w:eastAsia="zh-CN"/>
        </w:rPr>
        <w:t xml:space="preserve">5G </w:t>
      </w:r>
      <w:r w:rsidR="00514E15">
        <w:rPr>
          <w:rFonts w:ascii="Arial" w:hAnsi="Arial" w:cs="Arial"/>
          <w:sz w:val="22"/>
          <w:szCs w:val="22"/>
          <w:lang w:eastAsia="zh-CN"/>
        </w:rPr>
        <w:t>commercial</w:t>
      </w:r>
      <w:r w:rsidR="00514E15">
        <w:rPr>
          <w:rFonts w:ascii="Arial" w:hAnsi="Arial" w:cs="Arial" w:hint="eastAsia"/>
          <w:sz w:val="22"/>
          <w:szCs w:val="22"/>
          <w:lang w:eastAsia="zh-CN"/>
        </w:rPr>
        <w:t xml:space="preserve"> network. If </w:t>
      </w:r>
      <w:r w:rsidR="00514E15">
        <w:rPr>
          <w:rFonts w:ascii="Arial" w:hAnsi="Arial" w:cs="Arial"/>
          <w:sz w:val="22"/>
          <w:szCs w:val="22"/>
          <w:lang w:eastAsia="zh-CN"/>
        </w:rPr>
        <w:t>Solution</w:t>
      </w:r>
      <w:r w:rsidR="00514E15">
        <w:rPr>
          <w:rFonts w:ascii="Arial" w:hAnsi="Arial" w:cs="Arial" w:hint="eastAsia"/>
          <w:sz w:val="22"/>
          <w:szCs w:val="22"/>
          <w:lang w:eastAsia="zh-CN"/>
        </w:rPr>
        <w:t xml:space="preserve"> 1 is agreed, operators have to </w:t>
      </w:r>
      <w:r w:rsidR="00A45BF2">
        <w:rPr>
          <w:rFonts w:ascii="Arial" w:hAnsi="Arial" w:cs="Arial" w:hint="eastAsia"/>
          <w:sz w:val="22"/>
          <w:szCs w:val="22"/>
          <w:lang w:eastAsia="zh-CN"/>
        </w:rPr>
        <w:t xml:space="preserve">adjust their network planning </w:t>
      </w:r>
      <w:r w:rsidR="00A45BF2" w:rsidRPr="00A45BF2">
        <w:rPr>
          <w:rFonts w:ascii="Arial" w:hAnsi="Arial" w:cs="Arial"/>
          <w:sz w:val="22"/>
          <w:szCs w:val="22"/>
          <w:lang w:eastAsia="zh-CN"/>
        </w:rPr>
        <w:t>strateg</w:t>
      </w:r>
      <w:r w:rsidR="003B6FAB">
        <w:rPr>
          <w:rFonts w:ascii="Arial" w:hAnsi="Arial" w:cs="Arial" w:hint="eastAsia"/>
          <w:sz w:val="22"/>
          <w:szCs w:val="22"/>
          <w:lang w:eastAsia="zh-CN"/>
        </w:rPr>
        <w:t>ies</w:t>
      </w:r>
      <w:r w:rsidR="00451809">
        <w:rPr>
          <w:rFonts w:ascii="Arial" w:hAnsi="Arial" w:cs="Arial" w:hint="eastAsia"/>
          <w:sz w:val="22"/>
          <w:szCs w:val="22"/>
          <w:lang w:eastAsia="zh-CN"/>
        </w:rPr>
        <w:t xml:space="preserve"> which is also </w:t>
      </w:r>
      <w:r w:rsidR="00451809">
        <w:rPr>
          <w:rFonts w:ascii="Arial" w:hAnsi="Arial" w:cs="Arial"/>
          <w:sz w:val="22"/>
          <w:szCs w:val="22"/>
          <w:lang w:eastAsia="zh-CN"/>
        </w:rPr>
        <w:t>impossible</w:t>
      </w:r>
      <w:r w:rsidR="00451809">
        <w:rPr>
          <w:rFonts w:ascii="Arial" w:hAnsi="Arial" w:cs="Arial" w:hint="eastAsia"/>
          <w:sz w:val="22"/>
          <w:szCs w:val="22"/>
          <w:lang w:eastAsia="zh-CN"/>
        </w:rPr>
        <w:t xml:space="preserve"> at this stage</w:t>
      </w:r>
      <w:r w:rsidR="00A45BF2">
        <w:rPr>
          <w:rFonts w:ascii="Arial" w:hAnsi="Arial" w:cs="Arial" w:hint="eastAsia"/>
          <w:sz w:val="22"/>
          <w:szCs w:val="22"/>
          <w:lang w:eastAsia="zh-CN"/>
        </w:rPr>
        <w:t xml:space="preserve">. </w:t>
      </w:r>
      <w:r w:rsidR="00AF5879">
        <w:rPr>
          <w:rFonts w:ascii="Arial" w:hAnsi="Arial" w:cs="Arial" w:hint="eastAsia"/>
          <w:sz w:val="22"/>
          <w:szCs w:val="22"/>
          <w:lang w:eastAsia="zh-CN"/>
        </w:rPr>
        <w:t xml:space="preserve">Thus, the Solution 1 is not </w:t>
      </w:r>
      <w:r w:rsidR="00AF5879">
        <w:rPr>
          <w:rFonts w:ascii="Arial" w:hAnsi="Arial" w:cs="Arial"/>
          <w:sz w:val="22"/>
          <w:szCs w:val="22"/>
          <w:lang w:eastAsia="zh-CN"/>
        </w:rPr>
        <w:t>feasible</w:t>
      </w:r>
      <w:r w:rsidR="00AF5879">
        <w:rPr>
          <w:rFonts w:ascii="Arial" w:hAnsi="Arial" w:cs="Arial" w:hint="eastAsia"/>
          <w:sz w:val="22"/>
          <w:szCs w:val="22"/>
          <w:lang w:eastAsia="zh-CN"/>
        </w:rPr>
        <w:t xml:space="preserve"> in </w:t>
      </w:r>
      <w:r w:rsidR="00B011FE">
        <w:rPr>
          <w:rFonts w:ascii="Arial" w:hAnsi="Arial" w:cs="Arial"/>
          <w:sz w:val="22"/>
          <w:szCs w:val="22"/>
          <w:lang w:eastAsia="zh-CN"/>
        </w:rPr>
        <w:t>commercial</w:t>
      </w:r>
      <w:r w:rsidR="00B011F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AF5879">
        <w:rPr>
          <w:rFonts w:ascii="Arial" w:hAnsi="Arial" w:cs="Arial" w:hint="eastAsia"/>
          <w:sz w:val="22"/>
          <w:szCs w:val="22"/>
          <w:lang w:eastAsia="zh-CN"/>
        </w:rPr>
        <w:t xml:space="preserve">network. </w:t>
      </w:r>
    </w:p>
    <w:p w14:paraId="10975F0C" w14:textId="55271920" w:rsidR="00514E15" w:rsidRPr="0042114F" w:rsidRDefault="0024348A" w:rsidP="0042114F">
      <w:pPr>
        <w:pStyle w:val="af9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42114F">
        <w:rPr>
          <w:rFonts w:ascii="Arial" w:hAnsi="Arial" w:cs="Arial" w:hint="eastAsia"/>
          <w:b/>
          <w:bCs/>
          <w:sz w:val="22"/>
          <w:szCs w:val="22"/>
          <w:lang w:eastAsia="zh-CN"/>
        </w:rPr>
        <w:t>Solution 2</w:t>
      </w:r>
    </w:p>
    <w:p w14:paraId="71B9BB8B" w14:textId="59E5CB9B" w:rsidR="0024348A" w:rsidRPr="0024348A" w:rsidRDefault="00DA090C" w:rsidP="0024348A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For Solution 2, UE may still </w:t>
      </w:r>
      <w:r>
        <w:rPr>
          <w:rFonts w:ascii="Arial" w:hAnsi="Arial" w:cs="Arial"/>
          <w:sz w:val="22"/>
          <w:szCs w:val="22"/>
          <w:lang w:eastAsia="zh-CN"/>
        </w:rPr>
        <w:t>try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to access </w:t>
      </w:r>
      <w:r w:rsidR="00A1051E">
        <w:rPr>
          <w:rFonts w:ascii="Arial" w:hAnsi="Arial" w:cs="Arial" w:hint="eastAsia"/>
          <w:sz w:val="22"/>
          <w:szCs w:val="22"/>
          <w:lang w:eastAsia="zh-CN"/>
        </w:rPr>
        <w:t>any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cell and</w:t>
      </w:r>
      <w:r w:rsidR="00A1051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be denied during the initial access procedure</w:t>
      </w:r>
      <w:r w:rsidR="00A75135">
        <w:rPr>
          <w:rFonts w:ascii="Arial" w:hAnsi="Arial" w:cs="Arial" w:hint="eastAsia"/>
          <w:sz w:val="22"/>
          <w:szCs w:val="22"/>
          <w:lang w:eastAsia="zh-CN"/>
        </w:rPr>
        <w:t xml:space="preserve">. Therefore, the drawback of Solution 2 is to </w:t>
      </w:r>
      <w:r w:rsidR="00A75135">
        <w:rPr>
          <w:rFonts w:ascii="Arial" w:hAnsi="Arial" w:cs="Arial"/>
          <w:sz w:val="22"/>
          <w:szCs w:val="22"/>
          <w:lang w:eastAsia="zh-CN"/>
        </w:rPr>
        <w:t>introduce</w:t>
      </w:r>
      <w:r w:rsidR="00A75135">
        <w:rPr>
          <w:rFonts w:ascii="Arial" w:hAnsi="Arial" w:cs="Arial" w:hint="eastAsia"/>
          <w:sz w:val="22"/>
          <w:szCs w:val="22"/>
          <w:lang w:eastAsia="zh-CN"/>
        </w:rPr>
        <w:t xml:space="preserve"> much more latency during</w:t>
      </w:r>
      <w:r w:rsidR="00A75135" w:rsidRPr="00A75135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A75135">
        <w:rPr>
          <w:rFonts w:ascii="Arial" w:hAnsi="Arial" w:cs="Arial" w:hint="eastAsia"/>
          <w:sz w:val="22"/>
          <w:szCs w:val="22"/>
          <w:lang w:eastAsia="zh-CN"/>
        </w:rPr>
        <w:t xml:space="preserve">the initial access </w:t>
      </w:r>
      <w:r w:rsidR="00A75135">
        <w:rPr>
          <w:rFonts w:ascii="Arial" w:hAnsi="Arial" w:cs="Arial" w:hint="eastAsia"/>
          <w:sz w:val="22"/>
          <w:szCs w:val="22"/>
          <w:lang w:eastAsia="zh-CN"/>
        </w:rPr>
        <w:lastRenderedPageBreak/>
        <w:t>procedure. In addition</w:t>
      </w:r>
      <w:r w:rsidR="0024348A" w:rsidRPr="0024348A">
        <w:rPr>
          <w:rFonts w:ascii="Arial" w:hAnsi="Arial" w:cs="Arial" w:hint="eastAsia"/>
          <w:sz w:val="22"/>
          <w:szCs w:val="22"/>
          <w:lang w:eastAsia="zh-CN"/>
        </w:rPr>
        <w:t xml:space="preserve">, the </w:t>
      </w:r>
      <w:r w:rsidR="0024348A">
        <w:rPr>
          <w:rFonts w:ascii="Arial" w:hAnsi="Arial" w:cs="Arial" w:hint="eastAsia"/>
          <w:sz w:val="22"/>
          <w:szCs w:val="22"/>
          <w:lang w:eastAsia="zh-CN"/>
        </w:rPr>
        <w:t xml:space="preserve">most of </w:t>
      </w:r>
      <w:r w:rsidR="0024348A">
        <w:rPr>
          <w:rFonts w:ascii="Arial" w:hAnsi="Arial" w:cs="Arial"/>
          <w:sz w:val="22"/>
          <w:szCs w:val="22"/>
          <w:lang w:eastAsia="zh-CN"/>
        </w:rPr>
        <w:t>commercial</w:t>
      </w:r>
      <w:r w:rsidR="0024348A">
        <w:rPr>
          <w:rFonts w:ascii="Arial" w:hAnsi="Arial" w:cs="Arial" w:hint="eastAsia"/>
          <w:sz w:val="22"/>
          <w:szCs w:val="22"/>
          <w:lang w:eastAsia="zh-CN"/>
        </w:rPr>
        <w:t xml:space="preserve"> UEs can only support one slice/</w:t>
      </w:r>
      <w:r w:rsidR="0024348A">
        <w:rPr>
          <w:rFonts w:ascii="Arial" w:hAnsi="Arial" w:cs="Arial"/>
          <w:sz w:val="22"/>
          <w:szCs w:val="22"/>
          <w:lang w:eastAsia="zh-CN"/>
        </w:rPr>
        <w:t>default</w:t>
      </w:r>
      <w:r w:rsidR="0024348A">
        <w:rPr>
          <w:rFonts w:ascii="Arial" w:hAnsi="Arial" w:cs="Arial" w:hint="eastAsia"/>
          <w:sz w:val="22"/>
          <w:szCs w:val="22"/>
          <w:lang w:eastAsia="zh-CN"/>
        </w:rPr>
        <w:t xml:space="preserve"> slice</w:t>
      </w:r>
      <w:r w:rsidR="00A75135">
        <w:rPr>
          <w:rFonts w:ascii="Arial" w:hAnsi="Arial" w:cs="Arial" w:hint="eastAsia"/>
          <w:sz w:val="22"/>
          <w:szCs w:val="22"/>
          <w:lang w:eastAsia="zh-CN"/>
        </w:rPr>
        <w:t xml:space="preserve"> as Operation System of </w:t>
      </w:r>
      <w:r w:rsidR="00002299">
        <w:rPr>
          <w:rFonts w:ascii="Arial" w:hAnsi="Arial" w:cs="Arial"/>
          <w:sz w:val="22"/>
          <w:szCs w:val="22"/>
          <w:lang w:eastAsia="zh-CN"/>
        </w:rPr>
        <w:t>commercial</w:t>
      </w:r>
      <w:r w:rsidR="00A75135">
        <w:rPr>
          <w:rFonts w:ascii="Arial" w:hAnsi="Arial" w:cs="Arial" w:hint="eastAsia"/>
          <w:sz w:val="22"/>
          <w:szCs w:val="22"/>
          <w:lang w:eastAsia="zh-CN"/>
        </w:rPr>
        <w:t xml:space="preserve"> UE</w:t>
      </w:r>
      <w:r w:rsidR="00002299">
        <w:rPr>
          <w:rFonts w:ascii="Arial" w:hAnsi="Arial" w:cs="Arial" w:hint="eastAsia"/>
          <w:sz w:val="22"/>
          <w:szCs w:val="22"/>
          <w:lang w:eastAsia="zh-CN"/>
        </w:rPr>
        <w:t>s</w:t>
      </w:r>
      <w:r w:rsidR="00A75135">
        <w:rPr>
          <w:rFonts w:ascii="Arial" w:hAnsi="Arial" w:cs="Arial" w:hint="eastAsia"/>
          <w:sz w:val="22"/>
          <w:szCs w:val="22"/>
          <w:lang w:eastAsia="zh-CN"/>
        </w:rPr>
        <w:t xml:space="preserve"> could not support</w:t>
      </w:r>
      <w:r w:rsidR="00112409">
        <w:rPr>
          <w:rFonts w:ascii="Arial" w:hAnsi="Arial" w:cs="Arial" w:hint="eastAsia"/>
          <w:sz w:val="22"/>
          <w:szCs w:val="22"/>
          <w:lang w:eastAsia="zh-CN"/>
        </w:rPr>
        <w:t xml:space="preserve"> to be configured with</w:t>
      </w:r>
      <w:r w:rsidR="00A75135">
        <w:rPr>
          <w:rFonts w:ascii="Arial" w:hAnsi="Arial" w:cs="Arial" w:hint="eastAsia"/>
          <w:sz w:val="22"/>
          <w:szCs w:val="22"/>
          <w:lang w:eastAsia="zh-CN"/>
        </w:rPr>
        <w:t xml:space="preserve"> multiple slices</w:t>
      </w:r>
      <w:r w:rsidR="0024348A">
        <w:rPr>
          <w:rFonts w:ascii="Arial" w:hAnsi="Arial" w:cs="Arial" w:hint="eastAsia"/>
          <w:sz w:val="22"/>
          <w:szCs w:val="22"/>
          <w:lang w:eastAsia="zh-CN"/>
        </w:rPr>
        <w:t>.</w:t>
      </w:r>
      <w:r w:rsidR="00002299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A75135" w:rsidRPr="00A75135">
        <w:rPr>
          <w:rFonts w:ascii="Arial" w:hAnsi="Arial" w:cs="Arial"/>
          <w:sz w:val="22"/>
          <w:szCs w:val="22"/>
          <w:lang w:eastAsia="zh-CN"/>
        </w:rPr>
        <w:t>This is not an issue with the 3GPP protocol but rather with the terminal ecosystem.</w:t>
      </w:r>
      <w:r w:rsidR="0024348A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12409" w:rsidRPr="00112409">
        <w:rPr>
          <w:rFonts w:ascii="Arial" w:hAnsi="Arial" w:cs="Arial"/>
          <w:sz w:val="22"/>
          <w:szCs w:val="22"/>
          <w:lang w:eastAsia="zh-CN"/>
        </w:rPr>
        <w:t>We should not expect to change this situation in the short term</w:t>
      </w:r>
      <w:r w:rsidR="00112409">
        <w:rPr>
          <w:rFonts w:ascii="Arial" w:hAnsi="Arial" w:cs="Arial" w:hint="eastAsia"/>
          <w:sz w:val="22"/>
          <w:szCs w:val="22"/>
          <w:lang w:eastAsia="zh-CN"/>
        </w:rPr>
        <w:t xml:space="preserve">. Therefore, the Solution 2 is </w:t>
      </w:r>
      <w:r w:rsidR="00112409">
        <w:rPr>
          <w:rFonts w:ascii="Arial" w:hAnsi="Arial" w:cs="Arial"/>
          <w:sz w:val="22"/>
          <w:szCs w:val="22"/>
          <w:lang w:eastAsia="zh-CN"/>
        </w:rPr>
        <w:t>feasible</w:t>
      </w:r>
      <w:r w:rsidR="00112409">
        <w:rPr>
          <w:rFonts w:ascii="Arial" w:hAnsi="Arial" w:cs="Arial" w:hint="eastAsia"/>
          <w:sz w:val="22"/>
          <w:szCs w:val="22"/>
          <w:lang w:eastAsia="zh-CN"/>
        </w:rPr>
        <w:t xml:space="preserve"> in t</w:t>
      </w:r>
      <w:r w:rsidR="00112409" w:rsidRPr="00112409">
        <w:rPr>
          <w:rFonts w:ascii="Arial" w:hAnsi="Arial" w:cs="Arial"/>
          <w:sz w:val="22"/>
          <w:szCs w:val="22"/>
          <w:lang w:eastAsia="zh-CN"/>
        </w:rPr>
        <w:t>heoretically feasible, but practically not possible</w:t>
      </w:r>
      <w:r w:rsidR="00112409">
        <w:rPr>
          <w:rFonts w:ascii="Arial" w:hAnsi="Arial" w:cs="Arial" w:hint="eastAsia"/>
          <w:sz w:val="22"/>
          <w:szCs w:val="22"/>
          <w:lang w:eastAsia="zh-CN"/>
        </w:rPr>
        <w:t xml:space="preserve"> in </w:t>
      </w:r>
      <w:r w:rsidR="00112409">
        <w:rPr>
          <w:rFonts w:ascii="Arial" w:hAnsi="Arial" w:cs="Arial"/>
          <w:sz w:val="22"/>
          <w:szCs w:val="22"/>
          <w:lang w:eastAsia="zh-CN"/>
        </w:rPr>
        <w:t>commercial</w:t>
      </w:r>
      <w:r w:rsidR="00112409">
        <w:rPr>
          <w:rFonts w:ascii="Arial" w:hAnsi="Arial" w:cs="Arial" w:hint="eastAsia"/>
          <w:sz w:val="22"/>
          <w:szCs w:val="22"/>
          <w:lang w:eastAsia="zh-CN"/>
        </w:rPr>
        <w:t xml:space="preserve"> network.</w:t>
      </w:r>
    </w:p>
    <w:p w14:paraId="40AEED40" w14:textId="0DB790EF" w:rsidR="00514E15" w:rsidRPr="00A1051E" w:rsidRDefault="00757976" w:rsidP="00A1051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 w:rsidR="00A1051E" w:rsidRPr="00A1051E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F73B94">
        <w:rPr>
          <w:rFonts w:ascii="Arial" w:hAnsi="Arial" w:cs="Arial" w:hint="eastAsia"/>
          <w:b/>
          <w:bCs/>
          <w:sz w:val="22"/>
          <w:szCs w:val="22"/>
          <w:lang w:eastAsia="zh-CN"/>
        </w:rPr>
        <w:t>1</w:t>
      </w:r>
      <w:r w:rsidR="00A1051E" w:rsidRPr="00A1051E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 w:rsidR="00F73B94" w:rsidRPr="00F0520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Solution 1 </w:t>
      </w:r>
      <w:r w:rsidR="00F73B94">
        <w:rPr>
          <w:rFonts w:ascii="Arial" w:hAnsi="Arial" w:cs="Arial" w:hint="eastAsia"/>
          <w:b/>
          <w:bCs/>
          <w:sz w:val="22"/>
          <w:szCs w:val="22"/>
          <w:lang w:eastAsia="zh-CN"/>
        </w:rPr>
        <w:t>and Solution 2 are</w:t>
      </w:r>
      <w:r w:rsidR="00F73B94" w:rsidRPr="00F0520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not </w:t>
      </w:r>
      <w:r w:rsidR="00F73B94" w:rsidRPr="00F0520A">
        <w:rPr>
          <w:rFonts w:ascii="Arial" w:hAnsi="Arial" w:cs="Arial"/>
          <w:b/>
          <w:bCs/>
          <w:sz w:val="22"/>
          <w:szCs w:val="22"/>
          <w:lang w:eastAsia="zh-CN"/>
        </w:rPr>
        <w:t>feasible</w:t>
      </w:r>
      <w:r w:rsidR="00F73B94" w:rsidRPr="00F0520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in </w:t>
      </w:r>
      <w:r w:rsidR="00F73B94" w:rsidRPr="00F0520A">
        <w:rPr>
          <w:rFonts w:ascii="Arial" w:hAnsi="Arial" w:cs="Arial"/>
          <w:b/>
          <w:bCs/>
          <w:sz w:val="22"/>
          <w:szCs w:val="22"/>
          <w:lang w:eastAsia="zh-CN"/>
        </w:rPr>
        <w:t>commercial</w:t>
      </w:r>
      <w:r w:rsidR="00F73B94" w:rsidRPr="00F0520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network.</w:t>
      </w:r>
    </w:p>
    <w:p w14:paraId="594CEEAD" w14:textId="77FA0210" w:rsidR="00B0411E" w:rsidRPr="008122DC" w:rsidRDefault="00E21F4C" w:rsidP="008122DC">
      <w:pPr>
        <w:pStyle w:val="af9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8122DC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Solution 3</w:t>
      </w:r>
    </w:p>
    <w:p w14:paraId="22ABC7B0" w14:textId="57633F66" w:rsidR="00E21F4C" w:rsidRDefault="008122DC" w:rsidP="008122DC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8122DC">
        <w:rPr>
          <w:rFonts w:ascii="Arial" w:hAnsi="Arial" w:cs="Arial" w:hint="eastAsia"/>
          <w:sz w:val="22"/>
          <w:szCs w:val="22"/>
          <w:lang w:eastAsia="zh-CN"/>
        </w:rPr>
        <w:t>Solution 3</w:t>
      </w:r>
      <w:r w:rsidR="00002299">
        <w:rPr>
          <w:rFonts w:ascii="Arial" w:hAnsi="Arial" w:cs="Arial" w:hint="eastAsia"/>
          <w:sz w:val="22"/>
          <w:szCs w:val="22"/>
          <w:lang w:eastAsia="zh-CN"/>
        </w:rPr>
        <w:t xml:space="preserve"> can be regarded as</w:t>
      </w:r>
      <w:r w:rsidRPr="008122DC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02299">
        <w:rPr>
          <w:rFonts w:ascii="Arial" w:hAnsi="Arial" w:cs="Arial" w:hint="eastAsia"/>
          <w:sz w:val="22"/>
          <w:szCs w:val="22"/>
          <w:lang w:eastAsia="zh-CN"/>
        </w:rPr>
        <w:t xml:space="preserve">a </w:t>
      </w:r>
      <w:r w:rsidR="00002299">
        <w:rPr>
          <w:rFonts w:ascii="Arial" w:hAnsi="Arial" w:cs="Arial"/>
          <w:sz w:val="22"/>
          <w:szCs w:val="22"/>
          <w:lang w:eastAsia="zh-CN"/>
        </w:rPr>
        <w:t>straightforward</w:t>
      </w:r>
      <w:r w:rsidR="00002299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5A2E1A">
        <w:rPr>
          <w:rFonts w:ascii="Arial" w:hAnsi="Arial" w:cs="Arial" w:hint="eastAsia"/>
          <w:sz w:val="22"/>
          <w:szCs w:val="22"/>
          <w:lang w:eastAsia="zh-CN"/>
        </w:rPr>
        <w:t xml:space="preserve">solution to avoid multi-hop but it </w:t>
      </w:r>
      <w:r w:rsidRPr="008122DC">
        <w:rPr>
          <w:rFonts w:ascii="Arial" w:hAnsi="Arial" w:cs="Arial" w:hint="eastAsia"/>
          <w:sz w:val="22"/>
          <w:szCs w:val="22"/>
          <w:lang w:eastAsia="zh-CN"/>
        </w:rPr>
        <w:t xml:space="preserve">has RAN2 impact as a new indication </w:t>
      </w:r>
      <w:r>
        <w:rPr>
          <w:rFonts w:ascii="Arial" w:hAnsi="Arial" w:cs="Arial" w:hint="eastAsia"/>
          <w:sz w:val="22"/>
          <w:szCs w:val="22"/>
          <w:lang w:eastAsia="zh-CN"/>
        </w:rPr>
        <w:t>needs to be</w:t>
      </w:r>
      <w:r w:rsidRPr="008122DC">
        <w:rPr>
          <w:rFonts w:ascii="Arial" w:hAnsi="Arial" w:cs="Arial" w:hint="eastAsia"/>
          <w:sz w:val="22"/>
          <w:szCs w:val="22"/>
          <w:lang w:eastAsia="zh-CN"/>
        </w:rPr>
        <w:t xml:space="preserve"> introduced in SIB1 message and </w:t>
      </w:r>
      <w:r w:rsidRPr="008122DC">
        <w:rPr>
          <w:rFonts w:ascii="Arial" w:hAnsi="Arial" w:cs="Arial"/>
          <w:sz w:val="22"/>
          <w:szCs w:val="22"/>
          <w:lang w:eastAsia="zh-CN"/>
        </w:rPr>
        <w:t>corresponding</w:t>
      </w:r>
      <w:r w:rsidRPr="008122DC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8122DC">
        <w:rPr>
          <w:rFonts w:ascii="Arial" w:hAnsi="Arial" w:cs="Arial"/>
          <w:sz w:val="22"/>
          <w:szCs w:val="22"/>
          <w:lang w:eastAsia="zh-CN"/>
        </w:rPr>
        <w:t>behaviour</w:t>
      </w:r>
      <w:r w:rsidRPr="008122DC">
        <w:rPr>
          <w:rFonts w:ascii="Arial" w:hAnsi="Arial" w:cs="Arial" w:hint="eastAsia"/>
          <w:sz w:val="22"/>
          <w:szCs w:val="22"/>
          <w:lang w:eastAsia="zh-CN"/>
        </w:rPr>
        <w:t xml:space="preserve"> of WAB-MT in inactive /idle state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. Compare to Solution 2, </w:t>
      </w:r>
      <w:r w:rsidR="005A2E1A">
        <w:rPr>
          <w:rFonts w:ascii="Arial" w:hAnsi="Arial" w:cs="Arial" w:hint="eastAsia"/>
          <w:sz w:val="22"/>
          <w:szCs w:val="22"/>
          <w:lang w:eastAsia="zh-CN"/>
        </w:rPr>
        <w:t xml:space="preserve">access control is performed during </w:t>
      </w:r>
      <w:r w:rsidR="00F3689F">
        <w:rPr>
          <w:rFonts w:ascii="Arial" w:hAnsi="Arial" w:cs="Arial" w:hint="eastAsia"/>
          <w:sz w:val="22"/>
          <w:szCs w:val="22"/>
          <w:lang w:eastAsia="zh-CN"/>
        </w:rPr>
        <w:t>cell (re)selection</w:t>
      </w:r>
      <w:r w:rsidR="005A2E1A">
        <w:rPr>
          <w:rFonts w:ascii="Arial" w:hAnsi="Arial" w:cs="Arial" w:hint="eastAsia"/>
          <w:sz w:val="22"/>
          <w:szCs w:val="22"/>
          <w:lang w:eastAsia="zh-CN"/>
        </w:rPr>
        <w:t xml:space="preserve"> procedure and </w:t>
      </w:r>
      <w:r>
        <w:rPr>
          <w:rFonts w:ascii="Arial" w:hAnsi="Arial" w:cs="Arial" w:hint="eastAsia"/>
          <w:sz w:val="22"/>
          <w:szCs w:val="22"/>
          <w:lang w:eastAsia="zh-CN"/>
        </w:rPr>
        <w:t>WAB-MT</w:t>
      </w:r>
      <w:r w:rsidR="009648CA">
        <w:rPr>
          <w:rFonts w:ascii="Arial" w:hAnsi="Arial" w:cs="Arial" w:hint="eastAsia"/>
          <w:sz w:val="22"/>
          <w:szCs w:val="22"/>
          <w:lang w:eastAsia="zh-CN"/>
        </w:rPr>
        <w:t xml:space="preserve"> regard</w:t>
      </w:r>
      <w:r w:rsidR="00A95D1A">
        <w:rPr>
          <w:rFonts w:ascii="Arial" w:hAnsi="Arial" w:cs="Arial" w:hint="eastAsia"/>
          <w:sz w:val="22"/>
          <w:szCs w:val="22"/>
          <w:lang w:eastAsia="zh-CN"/>
        </w:rPr>
        <w:t>s</w:t>
      </w:r>
      <w:r w:rsidR="009648CA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C169E1">
        <w:rPr>
          <w:rFonts w:ascii="Arial" w:hAnsi="Arial" w:cs="Arial" w:hint="eastAsia"/>
          <w:sz w:val="22"/>
          <w:szCs w:val="22"/>
          <w:lang w:eastAsia="zh-CN"/>
        </w:rPr>
        <w:t>one</w:t>
      </w:r>
      <w:r w:rsidR="009648CA">
        <w:rPr>
          <w:rFonts w:ascii="Arial" w:hAnsi="Arial" w:cs="Arial" w:hint="eastAsia"/>
          <w:sz w:val="22"/>
          <w:szCs w:val="22"/>
          <w:lang w:eastAsia="zh-CN"/>
        </w:rPr>
        <w:t xml:space="preserve"> cell</w:t>
      </w:r>
      <w:r w:rsidR="005A2E1A">
        <w:rPr>
          <w:rFonts w:ascii="Arial" w:hAnsi="Arial" w:cs="Arial" w:hint="eastAsia"/>
          <w:sz w:val="22"/>
          <w:szCs w:val="22"/>
          <w:lang w:eastAsia="zh-CN"/>
        </w:rPr>
        <w:t xml:space="preserve"> with access indicator</w:t>
      </w:r>
      <w:r w:rsidR="00562036">
        <w:rPr>
          <w:rFonts w:ascii="Arial" w:hAnsi="Arial" w:cs="Arial" w:hint="eastAsia"/>
          <w:sz w:val="22"/>
          <w:szCs w:val="22"/>
          <w:lang w:eastAsia="zh-CN"/>
        </w:rPr>
        <w:t xml:space="preserve"> broadcast</w:t>
      </w:r>
      <w:r w:rsidR="009648CA">
        <w:rPr>
          <w:rFonts w:ascii="Arial" w:hAnsi="Arial" w:cs="Arial" w:hint="eastAsia"/>
          <w:sz w:val="22"/>
          <w:szCs w:val="22"/>
          <w:lang w:eastAsia="zh-CN"/>
        </w:rPr>
        <w:t xml:space="preserve"> as </w:t>
      </w:r>
      <w:r w:rsidR="005A2E1A">
        <w:rPr>
          <w:rFonts w:ascii="Arial" w:hAnsi="Arial" w:cs="Arial" w:hint="eastAsia"/>
          <w:sz w:val="22"/>
          <w:szCs w:val="22"/>
          <w:lang w:eastAsia="zh-CN"/>
        </w:rPr>
        <w:t xml:space="preserve">a </w:t>
      </w:r>
      <w:r w:rsidR="009648CA">
        <w:rPr>
          <w:rFonts w:ascii="Arial" w:hAnsi="Arial" w:cs="Arial" w:hint="eastAsia"/>
          <w:sz w:val="22"/>
          <w:szCs w:val="22"/>
          <w:lang w:eastAsia="zh-CN"/>
        </w:rPr>
        <w:t>forbidden cell.</w:t>
      </w:r>
      <w:r w:rsidR="008336DB">
        <w:rPr>
          <w:rFonts w:ascii="Arial" w:hAnsi="Arial" w:cs="Arial" w:hint="eastAsia"/>
          <w:sz w:val="22"/>
          <w:szCs w:val="22"/>
          <w:lang w:eastAsia="zh-CN"/>
        </w:rPr>
        <w:t xml:space="preserve"> During handover procedure, UE may not check SIB1 provided by target cell via HO command. Upon handover failure occurs, WAB-MT reselect other cells to initiate RRC</w:t>
      </w:r>
      <w:r w:rsidR="00002299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8336DB">
        <w:rPr>
          <w:rFonts w:ascii="Arial" w:hAnsi="Arial" w:cs="Arial"/>
          <w:sz w:val="22"/>
          <w:szCs w:val="22"/>
          <w:lang w:eastAsia="zh-CN"/>
        </w:rPr>
        <w:t>establishment</w:t>
      </w:r>
      <w:r w:rsidR="008336DB">
        <w:rPr>
          <w:rFonts w:ascii="Arial" w:hAnsi="Arial" w:cs="Arial" w:hint="eastAsia"/>
          <w:sz w:val="22"/>
          <w:szCs w:val="22"/>
          <w:lang w:eastAsia="zh-CN"/>
        </w:rPr>
        <w:t xml:space="preserve"> procedure.</w:t>
      </w:r>
      <w:r w:rsidR="006E4B2F">
        <w:rPr>
          <w:rFonts w:ascii="Arial" w:hAnsi="Arial" w:cs="Arial" w:hint="eastAsia"/>
          <w:sz w:val="22"/>
          <w:szCs w:val="22"/>
          <w:lang w:eastAsia="zh-CN"/>
        </w:rPr>
        <w:t xml:space="preserve"> In </w:t>
      </w:r>
      <w:r w:rsidR="006E4B2F">
        <w:rPr>
          <w:rFonts w:ascii="Arial" w:hAnsi="Arial" w:cs="Arial"/>
          <w:sz w:val="22"/>
          <w:szCs w:val="22"/>
          <w:lang w:eastAsia="zh-CN"/>
        </w:rPr>
        <w:t>addition</w:t>
      </w:r>
      <w:r w:rsidR="006E4B2F">
        <w:rPr>
          <w:rFonts w:ascii="Arial" w:hAnsi="Arial" w:cs="Arial" w:hint="eastAsia"/>
          <w:sz w:val="22"/>
          <w:szCs w:val="22"/>
          <w:lang w:eastAsia="zh-CN"/>
        </w:rPr>
        <w:t xml:space="preserve">, this </w:t>
      </w:r>
      <w:r w:rsidR="006E4B2F">
        <w:rPr>
          <w:rFonts w:ascii="Arial" w:hAnsi="Arial" w:cs="Arial"/>
          <w:sz w:val="22"/>
          <w:szCs w:val="22"/>
          <w:lang w:eastAsia="zh-CN"/>
        </w:rPr>
        <w:t>enhancement</w:t>
      </w:r>
      <w:r w:rsidR="006E4B2F">
        <w:rPr>
          <w:rFonts w:ascii="Arial" w:hAnsi="Arial" w:cs="Arial" w:hint="eastAsia"/>
          <w:sz w:val="22"/>
          <w:szCs w:val="22"/>
          <w:lang w:eastAsia="zh-CN"/>
        </w:rPr>
        <w:t xml:space="preserve"> on air interface has no impact on the existing </w:t>
      </w:r>
      <w:r w:rsidR="006E4B2F">
        <w:rPr>
          <w:rFonts w:ascii="Arial" w:hAnsi="Arial" w:cs="Arial"/>
          <w:sz w:val="22"/>
          <w:szCs w:val="22"/>
          <w:lang w:eastAsia="zh-CN"/>
        </w:rPr>
        <w:t>commercial</w:t>
      </w:r>
      <w:r w:rsidR="006E4B2F">
        <w:rPr>
          <w:rFonts w:ascii="Arial" w:hAnsi="Arial" w:cs="Arial" w:hint="eastAsia"/>
          <w:sz w:val="22"/>
          <w:szCs w:val="22"/>
          <w:lang w:eastAsia="zh-CN"/>
        </w:rPr>
        <w:t xml:space="preserve"> UEs as they </w:t>
      </w:r>
      <w:r w:rsidR="006E4B2F">
        <w:rPr>
          <w:rFonts w:ascii="Arial" w:hAnsi="Arial" w:cs="Arial"/>
          <w:sz w:val="22"/>
          <w:szCs w:val="22"/>
          <w:lang w:eastAsia="zh-CN"/>
        </w:rPr>
        <w:t>ignore</w:t>
      </w:r>
      <w:r w:rsidR="006E4B2F">
        <w:rPr>
          <w:rFonts w:ascii="Arial" w:hAnsi="Arial" w:cs="Arial" w:hint="eastAsia"/>
          <w:sz w:val="22"/>
          <w:szCs w:val="22"/>
          <w:lang w:eastAsia="zh-CN"/>
        </w:rPr>
        <w:t xml:space="preserve"> this new indicator. Thus, </w:t>
      </w:r>
      <w:r w:rsidR="00B766BD">
        <w:rPr>
          <w:rFonts w:ascii="Arial" w:hAnsi="Arial" w:cs="Arial" w:hint="eastAsia"/>
          <w:sz w:val="22"/>
          <w:szCs w:val="22"/>
          <w:lang w:eastAsia="zh-CN"/>
        </w:rPr>
        <w:t xml:space="preserve">according to the above analysis, </w:t>
      </w:r>
      <w:r w:rsidR="006E4B2F">
        <w:rPr>
          <w:rFonts w:ascii="Arial" w:hAnsi="Arial" w:cs="Arial" w:hint="eastAsia"/>
          <w:sz w:val="22"/>
          <w:szCs w:val="22"/>
          <w:lang w:eastAsia="zh-CN"/>
        </w:rPr>
        <w:t>Solution 3 has impact on RAN2 specifications, e.g., TS38.331 and TS38.304.</w:t>
      </w:r>
      <w:r w:rsidR="008336DB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02299">
        <w:rPr>
          <w:rFonts w:ascii="Arial" w:hAnsi="Arial" w:cs="Arial" w:hint="eastAsia"/>
          <w:sz w:val="22"/>
          <w:szCs w:val="22"/>
          <w:lang w:eastAsia="zh-CN"/>
        </w:rPr>
        <w:t xml:space="preserve">In order to support some special </w:t>
      </w:r>
      <w:r w:rsidR="00D96A95">
        <w:rPr>
          <w:rFonts w:ascii="Arial" w:hAnsi="Arial" w:cs="Arial" w:hint="eastAsia"/>
          <w:sz w:val="22"/>
          <w:szCs w:val="22"/>
          <w:lang w:eastAsia="zh-CN"/>
        </w:rPr>
        <w:t>cases</w:t>
      </w:r>
      <w:r w:rsidR="00002299">
        <w:rPr>
          <w:rFonts w:ascii="Arial" w:hAnsi="Arial" w:cs="Arial" w:hint="eastAsia"/>
          <w:sz w:val="22"/>
          <w:szCs w:val="22"/>
          <w:lang w:eastAsia="zh-CN"/>
        </w:rPr>
        <w:t xml:space="preserve">, it is proposed that OAM may configure a </w:t>
      </w:r>
      <w:r w:rsidR="00002299">
        <w:rPr>
          <w:rFonts w:ascii="Arial" w:hAnsi="Arial" w:cs="Arial"/>
          <w:sz w:val="22"/>
          <w:szCs w:val="22"/>
          <w:lang w:eastAsia="zh-CN"/>
        </w:rPr>
        <w:t>forbidden</w:t>
      </w:r>
      <w:r w:rsidR="00D96A95">
        <w:rPr>
          <w:rFonts w:ascii="Arial" w:hAnsi="Arial" w:cs="Arial" w:hint="eastAsia"/>
          <w:sz w:val="22"/>
          <w:szCs w:val="22"/>
          <w:lang w:eastAsia="zh-CN"/>
        </w:rPr>
        <w:t>/allowed</w:t>
      </w:r>
      <w:r w:rsidR="00002299">
        <w:rPr>
          <w:rFonts w:ascii="Arial" w:hAnsi="Arial" w:cs="Arial" w:hint="eastAsia"/>
          <w:sz w:val="22"/>
          <w:szCs w:val="22"/>
          <w:lang w:eastAsia="zh-CN"/>
        </w:rPr>
        <w:t xml:space="preserve"> cell list for WAB-MT as NCR-MT in IDLE/INACTIVE state</w:t>
      </w:r>
      <w:r w:rsidR="00D96A95">
        <w:rPr>
          <w:rFonts w:ascii="Arial" w:hAnsi="Arial" w:cs="Arial" w:hint="eastAsia"/>
          <w:sz w:val="22"/>
          <w:szCs w:val="22"/>
          <w:lang w:eastAsia="zh-CN"/>
        </w:rPr>
        <w:t xml:space="preserve">. The </w:t>
      </w:r>
      <w:r w:rsidR="00D96A95">
        <w:rPr>
          <w:rFonts w:ascii="Arial" w:hAnsi="Arial" w:cs="Arial"/>
          <w:sz w:val="22"/>
          <w:szCs w:val="22"/>
          <w:lang w:eastAsia="zh-CN"/>
        </w:rPr>
        <w:t>following</w:t>
      </w:r>
      <w:r w:rsidR="00D96A95">
        <w:rPr>
          <w:rFonts w:ascii="Arial" w:hAnsi="Arial" w:cs="Arial" w:hint="eastAsia"/>
          <w:sz w:val="22"/>
          <w:szCs w:val="22"/>
          <w:lang w:eastAsia="zh-CN"/>
        </w:rPr>
        <w:t xml:space="preserve"> texts on </w:t>
      </w:r>
      <w:r w:rsidR="00C1204E">
        <w:rPr>
          <w:rFonts w:ascii="Arial" w:hAnsi="Arial" w:cs="Arial" w:hint="eastAsia"/>
          <w:sz w:val="22"/>
          <w:szCs w:val="22"/>
          <w:lang w:eastAsia="zh-CN"/>
        </w:rPr>
        <w:t>access control</w:t>
      </w:r>
      <w:r w:rsidR="0054744A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54744A">
        <w:rPr>
          <w:rFonts w:ascii="Arial" w:hAnsi="Arial" w:cs="Arial"/>
          <w:sz w:val="22"/>
          <w:szCs w:val="22"/>
          <w:lang w:eastAsia="zh-CN"/>
        </w:rPr>
        <w:t>mechanism</w:t>
      </w:r>
      <w:r w:rsidR="00D96A95">
        <w:rPr>
          <w:rFonts w:ascii="Arial" w:hAnsi="Arial" w:cs="Arial" w:hint="eastAsia"/>
          <w:sz w:val="22"/>
          <w:szCs w:val="22"/>
          <w:lang w:eastAsia="zh-CN"/>
        </w:rPr>
        <w:t xml:space="preserve"> for NCR-MT are quoted below:</w:t>
      </w:r>
    </w:p>
    <w:p w14:paraId="6F40BCE0" w14:textId="77777777" w:rsidR="00C1204E" w:rsidRPr="00C1204E" w:rsidRDefault="00C1204E" w:rsidP="0054744A">
      <w:pPr>
        <w:spacing w:line="360" w:lineRule="auto"/>
        <w:rPr>
          <w:i/>
          <w:iCs/>
          <w:sz w:val="22"/>
          <w:szCs w:val="22"/>
        </w:rPr>
      </w:pPr>
      <w:r w:rsidRPr="00C1204E">
        <w:rPr>
          <w:i/>
          <w:iCs/>
          <w:sz w:val="22"/>
          <w:szCs w:val="22"/>
        </w:rPr>
        <w:t>NCR-MT may be configured with additional allowed cell list and/or forbidden cell list, see TS 38.300 [2]. The NCR-MT shall consider only the allowed cell list, if configured by OAM as candidates for cell reselection (ignore above exclude-listed cells and/or allow-listed cells). The NCR-MT shall not consider the cells for cell reselection in the forbidden cell list, if configured by OAM.</w:t>
      </w:r>
    </w:p>
    <w:p w14:paraId="2305DF01" w14:textId="50AAE70A" w:rsidR="00D96A95" w:rsidRPr="005D3FB9" w:rsidRDefault="00757976" w:rsidP="008122D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 w:rsidR="0054744A"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2: Solution 3 is a </w:t>
      </w:r>
      <w:r w:rsidR="0054744A" w:rsidRPr="005D3FB9">
        <w:rPr>
          <w:rFonts w:ascii="Arial" w:hAnsi="Arial" w:cs="Arial"/>
          <w:b/>
          <w:bCs/>
          <w:sz w:val="22"/>
          <w:szCs w:val="22"/>
          <w:lang w:eastAsia="zh-CN"/>
        </w:rPr>
        <w:t>straightforward</w:t>
      </w:r>
      <w:r w:rsidR="0054744A"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solution to avoid multi-hop. </w:t>
      </w:r>
    </w:p>
    <w:p w14:paraId="49103880" w14:textId="08790D9E" w:rsidR="00E21F4C" w:rsidRPr="00CE07AB" w:rsidRDefault="005D3FB9" w:rsidP="00CE07AB">
      <w:pPr>
        <w:pStyle w:val="af9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CE07AB">
        <w:rPr>
          <w:rFonts w:ascii="Arial" w:hAnsi="Arial" w:cs="Arial" w:hint="eastAsia"/>
          <w:b/>
          <w:bCs/>
          <w:sz w:val="22"/>
          <w:szCs w:val="22"/>
          <w:lang w:eastAsia="zh-CN"/>
        </w:rPr>
        <w:t>Solution 5</w:t>
      </w:r>
    </w:p>
    <w:p w14:paraId="1504A6AA" w14:textId="335DAEEC" w:rsidR="005D3FB9" w:rsidRDefault="00CE07AB" w:rsidP="00CE07AB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E07AB">
        <w:rPr>
          <w:rFonts w:ascii="Arial" w:hAnsi="Arial" w:cs="Arial" w:hint="eastAsia"/>
          <w:sz w:val="22"/>
          <w:szCs w:val="22"/>
          <w:lang w:eastAsia="zh-CN"/>
        </w:rPr>
        <w:t xml:space="preserve">This solution </w:t>
      </w:r>
      <w:r>
        <w:rPr>
          <w:rFonts w:ascii="Arial" w:hAnsi="Arial" w:cs="Arial" w:hint="eastAsia"/>
          <w:sz w:val="22"/>
          <w:szCs w:val="22"/>
          <w:lang w:eastAsia="zh-CN"/>
        </w:rPr>
        <w:t>proposes an</w:t>
      </w:r>
      <w:r w:rsidRPr="00CE07AB">
        <w:rPr>
          <w:rFonts w:ascii="Arial" w:hAnsi="Arial" w:cs="Arial" w:hint="eastAsia"/>
          <w:sz w:val="22"/>
          <w:szCs w:val="22"/>
          <w:lang w:eastAsia="zh-CN"/>
        </w:rPr>
        <w:t xml:space="preserve"> access control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mechanism only applied </w:t>
      </w:r>
      <w:r w:rsidR="00B264B2">
        <w:rPr>
          <w:rFonts w:ascii="Arial" w:hAnsi="Arial" w:cs="Arial" w:hint="eastAsia"/>
          <w:sz w:val="22"/>
          <w:szCs w:val="22"/>
          <w:lang w:eastAsia="zh-CN"/>
        </w:rPr>
        <w:t>during</w:t>
      </w:r>
      <w:r w:rsidRPr="00CE07AB">
        <w:rPr>
          <w:rFonts w:ascii="Arial" w:hAnsi="Arial" w:cs="Arial" w:hint="eastAsia"/>
          <w:sz w:val="22"/>
          <w:szCs w:val="22"/>
          <w:lang w:eastAsia="zh-CN"/>
        </w:rPr>
        <w:t xml:space="preserve"> handover procedure.</w:t>
      </w:r>
      <w:r w:rsidR="003D5989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4F4594">
        <w:rPr>
          <w:rFonts w:ascii="Arial" w:hAnsi="Arial" w:cs="Arial" w:hint="eastAsia"/>
          <w:sz w:val="22"/>
          <w:szCs w:val="22"/>
          <w:lang w:eastAsia="zh-CN"/>
        </w:rPr>
        <w:t>T</w:t>
      </w:r>
      <w:r w:rsidR="00E02D9E">
        <w:rPr>
          <w:rFonts w:ascii="Arial" w:hAnsi="Arial" w:cs="Arial" w:hint="eastAsia"/>
          <w:sz w:val="22"/>
          <w:szCs w:val="22"/>
          <w:lang w:eastAsia="zh-CN"/>
        </w:rPr>
        <w:t>he basi</w:t>
      </w:r>
      <w:r w:rsidR="00C625E0">
        <w:rPr>
          <w:rFonts w:ascii="Arial" w:hAnsi="Arial" w:cs="Arial" w:hint="eastAsia"/>
          <w:sz w:val="22"/>
          <w:szCs w:val="22"/>
          <w:lang w:eastAsia="zh-CN"/>
        </w:rPr>
        <w:t>s</w:t>
      </w:r>
      <w:r w:rsidR="00CA3B3C">
        <w:rPr>
          <w:rFonts w:ascii="Arial" w:hAnsi="Arial" w:cs="Arial" w:hint="eastAsia"/>
          <w:sz w:val="22"/>
          <w:szCs w:val="22"/>
          <w:lang w:eastAsia="zh-CN"/>
        </w:rPr>
        <w:t xml:space="preserve"> of this solution</w:t>
      </w:r>
      <w:r w:rsidR="00E02D9E" w:rsidRPr="00E02D9E">
        <w:rPr>
          <w:rFonts w:ascii="Arial" w:hAnsi="Arial" w:cs="Arial"/>
          <w:sz w:val="22"/>
          <w:szCs w:val="22"/>
          <w:lang w:eastAsia="zh-CN"/>
        </w:rPr>
        <w:t xml:space="preserve"> is </w:t>
      </w:r>
      <w:r w:rsidR="00CA3B3C">
        <w:rPr>
          <w:rFonts w:ascii="Arial" w:hAnsi="Arial" w:cs="Arial" w:hint="eastAsia"/>
          <w:sz w:val="22"/>
          <w:szCs w:val="22"/>
          <w:lang w:eastAsia="zh-CN"/>
        </w:rPr>
        <w:t xml:space="preserve">that </w:t>
      </w:r>
      <w:r w:rsidR="00BA7A8D">
        <w:rPr>
          <w:rFonts w:ascii="Arial" w:hAnsi="Arial" w:cs="Arial" w:hint="eastAsia"/>
          <w:sz w:val="22"/>
          <w:szCs w:val="22"/>
          <w:lang w:eastAsia="zh-CN"/>
        </w:rPr>
        <w:t xml:space="preserve">the </w:t>
      </w:r>
      <w:r w:rsidR="00E02D9E">
        <w:rPr>
          <w:rFonts w:ascii="Arial" w:hAnsi="Arial" w:cs="Arial" w:hint="eastAsia"/>
          <w:sz w:val="22"/>
          <w:szCs w:val="22"/>
          <w:lang w:eastAsia="zh-CN"/>
        </w:rPr>
        <w:t xml:space="preserve">source and </w:t>
      </w:r>
      <w:r w:rsidR="00E02D9E">
        <w:rPr>
          <w:rFonts w:ascii="Arial" w:hAnsi="Arial" w:cs="Arial"/>
          <w:sz w:val="22"/>
          <w:szCs w:val="22"/>
          <w:lang w:eastAsia="zh-CN"/>
        </w:rPr>
        <w:t>target</w:t>
      </w:r>
      <w:r w:rsidR="00E02D9E">
        <w:rPr>
          <w:rFonts w:ascii="Arial" w:hAnsi="Arial" w:cs="Arial" w:hint="eastAsia"/>
          <w:sz w:val="22"/>
          <w:szCs w:val="22"/>
          <w:lang w:eastAsia="zh-CN"/>
        </w:rPr>
        <w:t xml:space="preserve"> BH RAN need to aware of WAB</w:t>
      </w:r>
      <w:r w:rsidR="00C625E0">
        <w:rPr>
          <w:rFonts w:ascii="Arial" w:hAnsi="Arial" w:cs="Arial" w:hint="eastAsia"/>
          <w:sz w:val="22"/>
          <w:szCs w:val="22"/>
          <w:lang w:eastAsia="zh-CN"/>
        </w:rPr>
        <w:t>.</w:t>
      </w:r>
      <w:r w:rsidR="00546AB5" w:rsidRPr="00546AB5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37625F">
        <w:rPr>
          <w:rFonts w:ascii="Arial" w:hAnsi="Arial" w:cs="Arial" w:hint="eastAsia"/>
          <w:sz w:val="22"/>
          <w:szCs w:val="22"/>
          <w:lang w:eastAsia="zh-CN"/>
        </w:rPr>
        <w:t>Therefore, we should discuss whether WAB awareness is needed</w:t>
      </w:r>
      <w:r w:rsidR="00861D7A">
        <w:rPr>
          <w:rFonts w:ascii="Arial" w:hAnsi="Arial" w:cs="Arial" w:hint="eastAsia"/>
          <w:sz w:val="22"/>
          <w:szCs w:val="22"/>
          <w:lang w:eastAsia="zh-CN"/>
        </w:rPr>
        <w:t xml:space="preserve"> first</w:t>
      </w:r>
      <w:r w:rsidR="0037625F">
        <w:rPr>
          <w:rFonts w:ascii="Arial" w:hAnsi="Arial" w:cs="Arial" w:hint="eastAsia"/>
          <w:sz w:val="22"/>
          <w:szCs w:val="22"/>
          <w:lang w:eastAsia="zh-CN"/>
        </w:rPr>
        <w:t>. F</w:t>
      </w:r>
      <w:r w:rsidR="00546AB5" w:rsidRPr="0042114F">
        <w:rPr>
          <w:rFonts w:ascii="Arial" w:hAnsi="Arial" w:cs="Arial" w:hint="eastAsia"/>
          <w:sz w:val="22"/>
          <w:szCs w:val="22"/>
          <w:lang w:eastAsia="zh-CN"/>
        </w:rPr>
        <w:t xml:space="preserve">rom the perspective of signalling enhancement, we </w:t>
      </w:r>
      <w:r w:rsidR="00546AB5" w:rsidRPr="0042114F">
        <w:rPr>
          <w:rFonts w:ascii="Arial" w:hAnsi="Arial" w:cs="Arial"/>
          <w:sz w:val="22"/>
          <w:szCs w:val="22"/>
          <w:lang w:eastAsia="zh-CN"/>
        </w:rPr>
        <w:t>prefer</w:t>
      </w:r>
      <w:r w:rsidR="00546AB5" w:rsidRPr="0042114F">
        <w:rPr>
          <w:rFonts w:ascii="Arial" w:hAnsi="Arial" w:cs="Arial" w:hint="eastAsia"/>
          <w:sz w:val="22"/>
          <w:szCs w:val="22"/>
          <w:lang w:eastAsia="zh-CN"/>
        </w:rPr>
        <w:t xml:space="preserve"> to not introduce any new indicator over</w:t>
      </w:r>
      <w:r w:rsidR="00546AB5">
        <w:rPr>
          <w:rFonts w:ascii="Arial" w:hAnsi="Arial" w:cs="Arial" w:hint="eastAsia"/>
          <w:sz w:val="22"/>
          <w:szCs w:val="22"/>
          <w:lang w:eastAsia="zh-CN"/>
        </w:rPr>
        <w:t xml:space="preserve"> RRC message</w:t>
      </w:r>
      <w:r w:rsidR="00546AB5" w:rsidRPr="0042114F">
        <w:rPr>
          <w:rFonts w:ascii="Arial" w:hAnsi="Arial" w:cs="Arial" w:hint="eastAsia"/>
          <w:sz w:val="22"/>
          <w:szCs w:val="22"/>
          <w:lang w:eastAsia="zh-CN"/>
        </w:rPr>
        <w:t>. SA2 had also concluded that t</w:t>
      </w:r>
      <w:r w:rsidR="00546AB5" w:rsidRPr="0042114F">
        <w:rPr>
          <w:rFonts w:ascii="Arial" w:hAnsi="Arial" w:cs="Arial"/>
          <w:sz w:val="22"/>
          <w:szCs w:val="22"/>
          <w:lang w:eastAsia="zh-CN"/>
        </w:rPr>
        <w:t xml:space="preserve">here is no need to specify </w:t>
      </w:r>
      <w:r w:rsidR="00546AB5" w:rsidRPr="0042114F">
        <w:rPr>
          <w:rFonts w:ascii="Arial" w:hAnsi="Arial" w:cs="Arial" w:hint="eastAsia"/>
          <w:sz w:val="22"/>
          <w:szCs w:val="22"/>
          <w:lang w:eastAsia="zh-CN"/>
        </w:rPr>
        <w:t>a new</w:t>
      </w:r>
      <w:r w:rsidR="00546AB5" w:rsidRPr="0042114F">
        <w:rPr>
          <w:rFonts w:ascii="Arial" w:hAnsi="Arial" w:cs="Arial"/>
          <w:sz w:val="22"/>
          <w:szCs w:val="22"/>
          <w:lang w:eastAsia="zh-CN"/>
        </w:rPr>
        <w:t xml:space="preserve"> indication in RRC connection establishment that the MWAB-UE intends to operate as MWAB. </w:t>
      </w:r>
      <w:r w:rsidR="00B873EA" w:rsidRPr="0042114F">
        <w:rPr>
          <w:rFonts w:ascii="Arial" w:hAnsi="Arial" w:cs="Arial" w:hint="eastAsia"/>
          <w:sz w:val="22"/>
          <w:szCs w:val="22"/>
          <w:lang w:eastAsia="zh-CN"/>
        </w:rPr>
        <w:t xml:space="preserve">Moreover, the authorization information for WAB-MT can be send via NAS signalling. </w:t>
      </w:r>
      <w:r w:rsidR="00294D3F">
        <w:rPr>
          <w:rFonts w:ascii="Arial" w:hAnsi="Arial" w:cs="Arial" w:hint="eastAsia"/>
          <w:sz w:val="22"/>
          <w:szCs w:val="22"/>
          <w:lang w:eastAsia="zh-CN"/>
        </w:rPr>
        <w:t>As for</w:t>
      </w:r>
      <w:r w:rsidR="00546AB5" w:rsidRPr="0042114F">
        <w:rPr>
          <w:rFonts w:ascii="Arial" w:hAnsi="Arial" w:cs="Arial" w:hint="eastAsia"/>
          <w:sz w:val="22"/>
          <w:szCs w:val="22"/>
          <w:lang w:eastAsia="zh-CN"/>
        </w:rPr>
        <w:t xml:space="preserve"> UE capability, we </w:t>
      </w:r>
      <w:r w:rsidR="004F0F89">
        <w:rPr>
          <w:rFonts w:ascii="Arial" w:hAnsi="Arial" w:cs="Arial" w:hint="eastAsia"/>
          <w:sz w:val="22"/>
          <w:szCs w:val="22"/>
          <w:lang w:eastAsia="zh-CN"/>
        </w:rPr>
        <w:t xml:space="preserve">also </w:t>
      </w:r>
      <w:r w:rsidR="000B1D15">
        <w:rPr>
          <w:rFonts w:ascii="Arial" w:hAnsi="Arial" w:cs="Arial" w:hint="eastAsia"/>
          <w:sz w:val="22"/>
          <w:szCs w:val="22"/>
          <w:lang w:eastAsia="zh-CN"/>
        </w:rPr>
        <w:t xml:space="preserve">do not see the need to introduce a set of new UE </w:t>
      </w:r>
      <w:r w:rsidR="000B1D15">
        <w:rPr>
          <w:rFonts w:ascii="Arial" w:hAnsi="Arial" w:cs="Arial"/>
          <w:sz w:val="22"/>
          <w:szCs w:val="22"/>
          <w:lang w:eastAsia="zh-CN"/>
        </w:rPr>
        <w:t>capabilit</w:t>
      </w:r>
      <w:r w:rsidR="004F0F89">
        <w:rPr>
          <w:rFonts w:ascii="Arial" w:hAnsi="Arial" w:cs="Arial" w:hint="eastAsia"/>
          <w:sz w:val="22"/>
          <w:szCs w:val="22"/>
          <w:lang w:eastAsia="zh-CN"/>
        </w:rPr>
        <w:t>ies</w:t>
      </w:r>
      <w:r w:rsidR="000B1D15">
        <w:rPr>
          <w:rFonts w:ascii="Arial" w:hAnsi="Arial" w:cs="Arial" w:hint="eastAsia"/>
          <w:sz w:val="22"/>
          <w:szCs w:val="22"/>
          <w:lang w:eastAsia="zh-CN"/>
        </w:rPr>
        <w:t xml:space="preserve"> for </w:t>
      </w:r>
      <w:r w:rsidR="00546AB5" w:rsidRPr="0042114F">
        <w:rPr>
          <w:rFonts w:ascii="Arial" w:hAnsi="Arial" w:cs="Arial" w:hint="eastAsia"/>
          <w:sz w:val="22"/>
          <w:szCs w:val="22"/>
          <w:lang w:eastAsia="zh-CN"/>
        </w:rPr>
        <w:t>WAB-MT</w:t>
      </w:r>
      <w:r w:rsidR="000B1D15">
        <w:rPr>
          <w:rFonts w:ascii="Arial" w:hAnsi="Arial" w:cs="Arial" w:hint="eastAsia"/>
          <w:sz w:val="22"/>
          <w:szCs w:val="22"/>
          <w:lang w:eastAsia="zh-CN"/>
        </w:rPr>
        <w:t xml:space="preserve">. </w:t>
      </w:r>
      <w:r w:rsidR="00546AB5" w:rsidRPr="0042114F">
        <w:rPr>
          <w:rFonts w:ascii="Arial" w:hAnsi="Arial" w:cs="Arial" w:hint="eastAsia"/>
          <w:sz w:val="22"/>
          <w:szCs w:val="22"/>
          <w:lang w:eastAsia="zh-CN"/>
        </w:rPr>
        <w:t xml:space="preserve">To sum up, </w:t>
      </w:r>
      <w:r w:rsidR="00B873EA">
        <w:rPr>
          <w:rFonts w:ascii="Arial" w:hAnsi="Arial" w:cs="Arial" w:hint="eastAsia"/>
          <w:sz w:val="22"/>
          <w:szCs w:val="22"/>
          <w:lang w:eastAsia="zh-CN"/>
        </w:rPr>
        <w:t xml:space="preserve">source BH RAN could not derive the </w:t>
      </w:r>
      <w:r w:rsidR="00B873EA">
        <w:rPr>
          <w:rFonts w:ascii="Arial" w:hAnsi="Arial" w:cs="Arial"/>
          <w:sz w:val="22"/>
          <w:szCs w:val="22"/>
          <w:lang w:eastAsia="zh-CN"/>
        </w:rPr>
        <w:t>identif</w:t>
      </w:r>
      <w:r w:rsidR="00B873EA">
        <w:rPr>
          <w:rFonts w:ascii="Arial" w:hAnsi="Arial" w:cs="Arial" w:hint="eastAsia"/>
          <w:sz w:val="22"/>
          <w:szCs w:val="22"/>
          <w:lang w:eastAsia="zh-CN"/>
        </w:rPr>
        <w:t>ication of WAB-MT from RRC/NAS signalling.</w:t>
      </w:r>
      <w:r w:rsidR="004F4594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4F4594">
        <w:rPr>
          <w:rFonts w:ascii="Arial" w:hAnsi="Arial" w:cs="Arial"/>
          <w:sz w:val="22"/>
          <w:szCs w:val="22"/>
          <w:lang w:eastAsia="zh-CN"/>
        </w:rPr>
        <w:t>In</w:t>
      </w:r>
      <w:r w:rsidR="004F4594">
        <w:rPr>
          <w:rFonts w:ascii="Arial" w:hAnsi="Arial" w:cs="Arial" w:hint="eastAsia"/>
          <w:sz w:val="22"/>
          <w:szCs w:val="22"/>
          <w:lang w:eastAsia="zh-CN"/>
        </w:rPr>
        <w:t xml:space="preserve"> order to address this issue, </w:t>
      </w:r>
      <w:r w:rsidR="00701D72">
        <w:rPr>
          <w:rFonts w:ascii="Arial" w:hAnsi="Arial" w:cs="Arial" w:hint="eastAsia"/>
          <w:sz w:val="22"/>
          <w:szCs w:val="22"/>
          <w:lang w:eastAsia="zh-CN"/>
        </w:rPr>
        <w:t>companies</w:t>
      </w:r>
      <w:r w:rsidR="004F4594">
        <w:rPr>
          <w:rFonts w:ascii="Arial" w:hAnsi="Arial" w:cs="Arial" w:hint="eastAsia"/>
          <w:sz w:val="22"/>
          <w:szCs w:val="22"/>
          <w:lang w:eastAsia="zh-CN"/>
        </w:rPr>
        <w:t xml:space="preserve"> propose</w:t>
      </w:r>
      <w:r w:rsidR="00785F67">
        <w:rPr>
          <w:rFonts w:ascii="Arial" w:hAnsi="Arial" w:cs="Arial" w:hint="eastAsia"/>
          <w:sz w:val="22"/>
          <w:szCs w:val="22"/>
          <w:lang w:eastAsia="zh-CN"/>
        </w:rPr>
        <w:t>d</w:t>
      </w:r>
      <w:r w:rsidR="004F4594">
        <w:rPr>
          <w:rFonts w:ascii="Arial" w:hAnsi="Arial" w:cs="Arial" w:hint="eastAsia"/>
          <w:sz w:val="22"/>
          <w:szCs w:val="22"/>
          <w:lang w:eastAsia="zh-CN"/>
        </w:rPr>
        <w:t xml:space="preserve"> to configure URSP or S-NSSAIs</w:t>
      </w:r>
      <w:r w:rsidR="00701D72">
        <w:rPr>
          <w:rFonts w:ascii="Arial" w:hAnsi="Arial" w:cs="Arial" w:hint="eastAsia"/>
          <w:sz w:val="22"/>
          <w:szCs w:val="22"/>
          <w:lang w:eastAsia="zh-CN"/>
        </w:rPr>
        <w:t xml:space="preserve">. Since the source node does not have the knowledge of whether the target cell </w:t>
      </w:r>
      <w:r w:rsidR="00757976">
        <w:rPr>
          <w:rFonts w:ascii="Arial" w:hAnsi="Arial" w:cs="Arial" w:hint="eastAsia"/>
          <w:sz w:val="22"/>
          <w:szCs w:val="22"/>
          <w:lang w:eastAsia="zh-CN"/>
        </w:rPr>
        <w:t>is a WAB-gNB, WAB-MT still may suffer handover failure</w:t>
      </w:r>
      <w:r w:rsidR="004F4594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757976">
        <w:rPr>
          <w:rFonts w:ascii="Arial" w:hAnsi="Arial" w:cs="Arial" w:hint="eastAsia"/>
          <w:sz w:val="22"/>
          <w:szCs w:val="22"/>
          <w:lang w:eastAsia="zh-CN"/>
        </w:rPr>
        <w:t xml:space="preserve">upon the handover request is denied by the target cell. </w:t>
      </w:r>
      <w:r w:rsidR="00757976">
        <w:rPr>
          <w:rFonts w:ascii="Arial" w:hAnsi="Arial" w:cs="Arial" w:hint="eastAsia"/>
          <w:sz w:val="22"/>
          <w:szCs w:val="22"/>
          <w:lang w:eastAsia="zh-CN"/>
        </w:rPr>
        <w:lastRenderedPageBreak/>
        <w:t xml:space="preserve">Therefore, Solution 5 is not </w:t>
      </w:r>
      <w:r w:rsidR="00757976">
        <w:rPr>
          <w:rFonts w:ascii="Arial" w:hAnsi="Arial" w:cs="Arial"/>
          <w:sz w:val="22"/>
          <w:szCs w:val="22"/>
          <w:lang w:eastAsia="zh-CN"/>
        </w:rPr>
        <w:t>a</w:t>
      </w:r>
      <w:r w:rsidR="00757976">
        <w:rPr>
          <w:rFonts w:ascii="Arial" w:hAnsi="Arial" w:cs="Arial" w:hint="eastAsia"/>
          <w:sz w:val="22"/>
          <w:szCs w:val="22"/>
          <w:lang w:eastAsia="zh-CN"/>
        </w:rPr>
        <w:t xml:space="preserve"> unified solution for all cases and WAB-MT still may suffer handover failure upon the handover request is denied by the target cell.</w:t>
      </w:r>
    </w:p>
    <w:p w14:paraId="468D478E" w14:textId="0C83628C" w:rsidR="00757976" w:rsidRPr="005D3FB9" w:rsidRDefault="00757976" w:rsidP="0075797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 w:rsidRPr="00757976">
        <w:rPr>
          <w:rFonts w:ascii="Arial" w:hAnsi="Arial" w:cs="Arial" w:hint="eastAsia"/>
          <w:b/>
          <w:bCs/>
          <w:sz w:val="22"/>
          <w:szCs w:val="22"/>
          <w:lang w:eastAsia="zh-CN"/>
        </w:rPr>
        <w:t>Solution 5 is not an unified solution for all cases and WAB-MT still may suffer handover failure upon the handover request is denied by the target cell.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6613A364" w14:textId="0743E692" w:rsidR="00757976" w:rsidRPr="00431672" w:rsidRDefault="00757976" w:rsidP="00CE07AB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431672">
        <w:rPr>
          <w:rFonts w:ascii="Arial" w:hAnsi="Arial" w:cs="Arial"/>
          <w:b/>
          <w:bCs/>
          <w:sz w:val="22"/>
          <w:szCs w:val="22"/>
          <w:lang w:eastAsia="zh-CN"/>
        </w:rPr>
        <w:t>Pro</w:t>
      </w:r>
      <w:r w:rsidRPr="00431672">
        <w:rPr>
          <w:rFonts w:ascii="Arial" w:hAnsi="Arial" w:cs="Arial" w:hint="eastAsia"/>
          <w:b/>
          <w:bCs/>
          <w:sz w:val="22"/>
          <w:szCs w:val="22"/>
          <w:lang w:eastAsia="zh-CN"/>
        </w:rPr>
        <w:t>posal 1:</w:t>
      </w:r>
      <w:r w:rsidR="00431672" w:rsidRPr="00431672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431672" w:rsidRPr="00431672">
        <w:rPr>
          <w:rFonts w:ascii="Arial" w:hAnsi="Arial" w:cs="Arial"/>
          <w:b/>
          <w:bCs/>
          <w:sz w:val="22"/>
          <w:szCs w:val="22"/>
          <w:lang w:eastAsia="zh-CN"/>
        </w:rPr>
        <w:t xml:space="preserve">WAB-gNB-cells broadcast a new indicator in SIB </w:t>
      </w:r>
      <w:r w:rsidR="00431672">
        <w:rPr>
          <w:rFonts w:ascii="Arial" w:hAnsi="Arial" w:cs="Arial" w:hint="eastAsia"/>
          <w:b/>
          <w:bCs/>
          <w:sz w:val="22"/>
          <w:szCs w:val="22"/>
          <w:lang w:eastAsia="zh-CN"/>
        </w:rPr>
        <w:t>for access control.</w:t>
      </w:r>
    </w:p>
    <w:p w14:paraId="7195C3BB" w14:textId="77777777" w:rsidR="005D3FB9" w:rsidRPr="00B0411E" w:rsidRDefault="005D3FB9" w:rsidP="00B0411E">
      <w:pPr>
        <w:rPr>
          <w:lang w:eastAsia="zh-CN"/>
        </w:rPr>
      </w:pPr>
    </w:p>
    <w:p w14:paraId="01D6D348" w14:textId="79BF5F66" w:rsidR="004033A5" w:rsidRPr="00DB533A" w:rsidRDefault="00DB533A" w:rsidP="00DB533A">
      <w:pPr>
        <w:pStyle w:val="20"/>
        <w:ind w:left="0" w:firstLine="0"/>
        <w:rPr>
          <w:lang w:eastAsia="zh-CN"/>
        </w:rPr>
      </w:pPr>
      <w:r w:rsidRPr="00DB533A">
        <w:rPr>
          <w:lang w:eastAsia="zh-CN"/>
        </w:rPr>
        <w:t>WAB authorization</w:t>
      </w:r>
    </w:p>
    <w:p w14:paraId="65E310F7" w14:textId="3F52FC4A" w:rsidR="005D7F95" w:rsidRPr="0042114F" w:rsidRDefault="005D7F95" w:rsidP="006F02BB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According to the conclusion of SA2, the </w:t>
      </w:r>
      <w:r w:rsidRPr="0042114F">
        <w:rPr>
          <w:rFonts w:ascii="Arial" w:hAnsi="Arial" w:cs="Arial"/>
          <w:sz w:val="22"/>
          <w:szCs w:val="22"/>
          <w:lang w:eastAsia="zh-CN"/>
        </w:rPr>
        <w:t>WAB-gNB indicates to the AMFs it is a MWAB when it establishes the N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>G</w:t>
      </w:r>
      <w:r w:rsidRPr="0042114F">
        <w:rPr>
          <w:rFonts w:ascii="Arial" w:hAnsi="Arial" w:cs="Arial"/>
          <w:sz w:val="22"/>
          <w:szCs w:val="22"/>
          <w:lang w:eastAsia="zh-CN"/>
        </w:rPr>
        <w:t xml:space="preserve"> connection to the AMFs.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98681F" w:rsidRPr="0042114F">
        <w:rPr>
          <w:rFonts w:ascii="Arial" w:hAnsi="Arial" w:cs="Arial" w:hint="eastAsia"/>
          <w:sz w:val="22"/>
          <w:szCs w:val="22"/>
          <w:lang w:eastAsia="zh-CN"/>
        </w:rPr>
        <w:t xml:space="preserve">Therefore, </w:t>
      </w:r>
      <w:r w:rsidR="00B96CA0" w:rsidRPr="0042114F">
        <w:rPr>
          <w:rFonts w:ascii="Arial" w:hAnsi="Arial" w:cs="Arial" w:hint="eastAsia"/>
          <w:sz w:val="22"/>
          <w:szCs w:val="22"/>
          <w:lang w:eastAsia="zh-CN"/>
        </w:rPr>
        <w:t>it is need to introduce</w:t>
      </w:r>
      <w:r w:rsidR="0098681F" w:rsidRPr="0042114F">
        <w:rPr>
          <w:rFonts w:ascii="Arial" w:hAnsi="Arial" w:cs="Arial" w:hint="eastAsia"/>
          <w:sz w:val="22"/>
          <w:szCs w:val="22"/>
          <w:lang w:eastAsia="zh-CN"/>
        </w:rPr>
        <w:t xml:space="preserve"> a new indicator in NG Setup Request/RAN Configuration Update Message to indicate it is a WAB node. This indicator </w:t>
      </w:r>
      <w:r w:rsidR="000F1D32" w:rsidRPr="0042114F">
        <w:rPr>
          <w:rFonts w:ascii="Arial" w:hAnsi="Arial" w:cs="Arial"/>
          <w:sz w:val="22"/>
          <w:szCs w:val="22"/>
          <w:lang w:eastAsia="zh-CN"/>
        </w:rPr>
        <w:t>cannot</w:t>
      </w:r>
      <w:r w:rsidR="0098681F" w:rsidRPr="0042114F">
        <w:rPr>
          <w:rFonts w:ascii="Arial" w:hAnsi="Arial" w:cs="Arial" w:hint="eastAsia"/>
          <w:sz w:val="22"/>
          <w:szCs w:val="22"/>
          <w:lang w:eastAsia="zh-CN"/>
        </w:rPr>
        <w:t xml:space="preserve"> be changed after NG interface was established. </w:t>
      </w:r>
      <w:r w:rsidR="00F1001D" w:rsidRPr="0042114F">
        <w:rPr>
          <w:rFonts w:ascii="Arial" w:hAnsi="Arial" w:cs="Arial"/>
          <w:sz w:val="22"/>
          <w:szCs w:val="22"/>
          <w:lang w:eastAsia="zh-CN"/>
        </w:rPr>
        <w:t>W</w:t>
      </w:r>
      <w:r w:rsidR="00F1001D" w:rsidRPr="0042114F">
        <w:rPr>
          <w:rFonts w:ascii="Arial" w:hAnsi="Arial" w:cs="Arial" w:hint="eastAsia"/>
          <w:sz w:val="22"/>
          <w:szCs w:val="22"/>
          <w:lang w:eastAsia="zh-CN"/>
        </w:rPr>
        <w:t>ithout this new indicator contained in NG Setup Request/RAN Configuration Update Message, the AMF will take this node as legacy gNB.</w:t>
      </w:r>
    </w:p>
    <w:p w14:paraId="70448F94" w14:textId="404C24FA" w:rsidR="006C0800" w:rsidRPr="0065132A" w:rsidRDefault="006C0800" w:rsidP="006F02BB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65132A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F9566F">
        <w:rPr>
          <w:rFonts w:hint="eastAsia"/>
          <w:b/>
          <w:bCs/>
          <w:sz w:val="22"/>
          <w:szCs w:val="22"/>
          <w:lang w:eastAsia="zh-CN"/>
        </w:rPr>
        <w:t>2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: the </w:t>
      </w:r>
      <w:r w:rsidRPr="0065132A">
        <w:rPr>
          <w:b/>
          <w:bCs/>
          <w:sz w:val="22"/>
          <w:szCs w:val="22"/>
          <w:lang w:eastAsia="zh-CN"/>
        </w:rPr>
        <w:t>WAB-gNB indicates to the AMFs it is a MWAB when it establishes the N</w:t>
      </w:r>
      <w:r w:rsidRPr="0065132A">
        <w:rPr>
          <w:rFonts w:hint="eastAsia"/>
          <w:b/>
          <w:bCs/>
          <w:sz w:val="22"/>
          <w:szCs w:val="22"/>
          <w:lang w:eastAsia="zh-CN"/>
        </w:rPr>
        <w:t>G</w:t>
      </w:r>
      <w:r w:rsidRPr="0065132A">
        <w:rPr>
          <w:b/>
          <w:bCs/>
          <w:sz w:val="22"/>
          <w:szCs w:val="22"/>
          <w:lang w:eastAsia="zh-CN"/>
        </w:rPr>
        <w:t xml:space="preserve"> connection to the AMFs</w:t>
      </w:r>
      <w:r w:rsidRPr="0065132A">
        <w:rPr>
          <w:rFonts w:hint="eastAsia"/>
          <w:b/>
          <w:bCs/>
          <w:sz w:val="22"/>
          <w:szCs w:val="22"/>
          <w:lang w:eastAsia="zh-CN"/>
        </w:rPr>
        <w:t>.</w:t>
      </w:r>
    </w:p>
    <w:p w14:paraId="5AFD4933" w14:textId="77777777" w:rsidR="00032E48" w:rsidRPr="0042114F" w:rsidRDefault="0098681F" w:rsidP="002D6E0D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42114F">
        <w:rPr>
          <w:rFonts w:ascii="Arial" w:hAnsi="Arial" w:cs="Arial" w:hint="eastAsia"/>
          <w:sz w:val="22"/>
          <w:szCs w:val="22"/>
          <w:lang w:eastAsia="zh-CN"/>
        </w:rPr>
        <w:t>According to RAN3 agreements</w:t>
      </w:r>
      <w:r w:rsidR="006C0800" w:rsidRPr="0042114F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32E48" w:rsidRPr="0042114F">
        <w:rPr>
          <w:rFonts w:ascii="Arial" w:hAnsi="Arial" w:cs="Arial" w:hint="eastAsia"/>
          <w:sz w:val="22"/>
          <w:szCs w:val="22"/>
          <w:lang w:eastAsia="zh-CN"/>
        </w:rPr>
        <w:t xml:space="preserve">in last </w:t>
      </w:r>
      <w:r w:rsidR="00032E48" w:rsidRPr="0042114F">
        <w:rPr>
          <w:rFonts w:ascii="Arial" w:hAnsi="Arial" w:cs="Arial"/>
          <w:sz w:val="22"/>
          <w:szCs w:val="22"/>
          <w:lang w:eastAsia="zh-CN"/>
        </w:rPr>
        <w:t xml:space="preserve">meeting, authorization of the WAB-MT is different from the WAB-gNB service authorization/configuration/activation by e.g. OAM/SeGW. </w:t>
      </w:r>
    </w:p>
    <w:p w14:paraId="3A1BF3A6" w14:textId="0FBCE411" w:rsidR="00032E48" w:rsidRPr="0042114F" w:rsidRDefault="00032E48" w:rsidP="002D6E0D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bookmarkStart w:id="1" w:name="_Hlk174092872"/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If the WAB-MT </w:t>
      </w:r>
      <w:r w:rsidRPr="0042114F">
        <w:rPr>
          <w:rFonts w:ascii="Arial" w:hAnsi="Arial" w:cs="Arial"/>
          <w:sz w:val="22"/>
          <w:szCs w:val="22"/>
          <w:lang w:eastAsia="zh-CN"/>
        </w:rPr>
        <w:t>au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>t</w:t>
      </w:r>
      <w:r w:rsidRPr="0042114F">
        <w:rPr>
          <w:rFonts w:ascii="Arial" w:hAnsi="Arial" w:cs="Arial"/>
          <w:sz w:val="22"/>
          <w:szCs w:val="22"/>
          <w:lang w:eastAsia="zh-CN"/>
        </w:rPr>
        <w:t>horization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status changes from </w:t>
      </w:r>
      <w:r w:rsidRPr="0042114F">
        <w:rPr>
          <w:rFonts w:ascii="Arial" w:hAnsi="Arial" w:cs="Arial"/>
          <w:sz w:val="22"/>
          <w:szCs w:val="22"/>
          <w:lang w:eastAsia="zh-CN"/>
        </w:rPr>
        <w:t>“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>authorized</w:t>
      </w:r>
      <w:r w:rsidRPr="0042114F">
        <w:rPr>
          <w:rFonts w:ascii="Arial" w:hAnsi="Arial" w:cs="Arial"/>
          <w:sz w:val="22"/>
          <w:szCs w:val="22"/>
          <w:lang w:eastAsia="zh-CN"/>
        </w:rPr>
        <w:t>”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to </w:t>
      </w:r>
      <w:r w:rsidRPr="0042114F">
        <w:rPr>
          <w:rFonts w:ascii="Arial" w:hAnsi="Arial" w:cs="Arial"/>
          <w:sz w:val="22"/>
          <w:szCs w:val="22"/>
          <w:lang w:eastAsia="zh-CN"/>
        </w:rPr>
        <w:t>“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>not authorized</w:t>
      </w:r>
      <w:r w:rsidRPr="0042114F">
        <w:rPr>
          <w:rFonts w:ascii="Arial" w:hAnsi="Arial" w:cs="Arial"/>
          <w:sz w:val="22"/>
          <w:szCs w:val="22"/>
          <w:lang w:eastAsia="zh-CN"/>
        </w:rPr>
        <w:t>”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, the </w:t>
      </w:r>
      <w:r w:rsidR="00B21F04" w:rsidRPr="0042114F">
        <w:rPr>
          <w:rFonts w:ascii="Arial" w:hAnsi="Arial" w:cs="Arial" w:hint="eastAsia"/>
          <w:sz w:val="22"/>
          <w:szCs w:val="22"/>
          <w:lang w:eastAsia="zh-CN"/>
        </w:rPr>
        <w:t xml:space="preserve">WAB-MT acts as a normal UE and 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WAB-gNB could </w:t>
      </w:r>
      <w:r w:rsidR="0046401C" w:rsidRPr="0042114F">
        <w:rPr>
          <w:rFonts w:ascii="Arial" w:hAnsi="Arial" w:cs="Arial" w:hint="eastAsia"/>
          <w:sz w:val="22"/>
          <w:szCs w:val="22"/>
          <w:lang w:eastAsia="zh-CN"/>
        </w:rPr>
        <w:t xml:space="preserve">not continue to </w:t>
      </w:r>
      <w:r w:rsidRPr="0042114F">
        <w:rPr>
          <w:rFonts w:ascii="Arial" w:hAnsi="Arial" w:cs="Arial"/>
          <w:sz w:val="22"/>
          <w:szCs w:val="22"/>
          <w:lang w:eastAsia="zh-CN"/>
        </w:rPr>
        <w:t>provide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service to any UEs</w:t>
      </w:r>
      <w:r w:rsidR="0046401C" w:rsidRPr="0042114F">
        <w:rPr>
          <w:rFonts w:ascii="Arial" w:hAnsi="Arial" w:cs="Arial" w:hint="eastAsia"/>
          <w:sz w:val="22"/>
          <w:szCs w:val="22"/>
          <w:lang w:eastAsia="zh-CN"/>
        </w:rPr>
        <w:t xml:space="preserve"> and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need</w:t>
      </w:r>
      <w:r w:rsidR="0046401C" w:rsidRPr="0042114F">
        <w:rPr>
          <w:rFonts w:ascii="Arial" w:hAnsi="Arial" w:cs="Arial" w:hint="eastAsia"/>
          <w:sz w:val="22"/>
          <w:szCs w:val="22"/>
          <w:lang w:eastAsia="zh-CN"/>
        </w:rPr>
        <w:t>s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to ceases broadcast and remove Xn/NG connection</w:t>
      </w:r>
      <w:r w:rsidR="002D6E0D" w:rsidRPr="0042114F">
        <w:rPr>
          <w:rFonts w:ascii="Arial" w:hAnsi="Arial" w:cs="Arial" w:hint="eastAsia"/>
          <w:sz w:val="22"/>
          <w:szCs w:val="22"/>
          <w:lang w:eastAsia="zh-CN"/>
        </w:rPr>
        <w:t xml:space="preserve">. </w:t>
      </w:r>
      <w:r w:rsidR="0046401C" w:rsidRPr="0042114F">
        <w:rPr>
          <w:rFonts w:ascii="Arial" w:hAnsi="Arial" w:cs="Arial" w:hint="eastAsia"/>
          <w:sz w:val="22"/>
          <w:szCs w:val="22"/>
          <w:lang w:eastAsia="zh-CN"/>
        </w:rPr>
        <w:t>As regards</w:t>
      </w:r>
      <w:r w:rsidR="002D6E0D" w:rsidRPr="0042114F">
        <w:rPr>
          <w:rFonts w:ascii="Arial" w:hAnsi="Arial" w:cs="Arial" w:hint="eastAsia"/>
          <w:sz w:val="22"/>
          <w:szCs w:val="22"/>
          <w:lang w:eastAsia="zh-CN"/>
        </w:rPr>
        <w:t xml:space="preserve"> whether SCTP connection</w:t>
      </w:r>
      <w:r w:rsidR="0046401C" w:rsidRPr="0042114F">
        <w:rPr>
          <w:rFonts w:ascii="Arial" w:hAnsi="Arial" w:cs="Arial" w:hint="eastAsia"/>
          <w:sz w:val="22"/>
          <w:szCs w:val="22"/>
          <w:lang w:eastAsia="zh-CN"/>
        </w:rPr>
        <w:t xml:space="preserve"> for Xn and NG interface</w:t>
      </w:r>
      <w:r w:rsidR="002D6E0D" w:rsidRPr="0042114F">
        <w:rPr>
          <w:rFonts w:ascii="Arial" w:hAnsi="Arial" w:cs="Arial" w:hint="eastAsia"/>
          <w:sz w:val="22"/>
          <w:szCs w:val="22"/>
          <w:lang w:eastAsia="zh-CN"/>
        </w:rPr>
        <w:t xml:space="preserve"> is</w:t>
      </w:r>
      <w:r w:rsidR="0046401C" w:rsidRPr="0042114F">
        <w:rPr>
          <w:rFonts w:ascii="Arial" w:hAnsi="Arial" w:cs="Arial" w:hint="eastAsia"/>
          <w:sz w:val="22"/>
          <w:szCs w:val="22"/>
          <w:lang w:eastAsia="zh-CN"/>
        </w:rPr>
        <w:t xml:space="preserve"> still</w:t>
      </w:r>
      <w:r w:rsidR="002D6E0D" w:rsidRPr="0042114F">
        <w:rPr>
          <w:rFonts w:ascii="Arial" w:hAnsi="Arial" w:cs="Arial" w:hint="eastAsia"/>
          <w:sz w:val="22"/>
          <w:szCs w:val="22"/>
          <w:lang w:eastAsia="zh-CN"/>
        </w:rPr>
        <w:t xml:space="preserve"> maintained, we understand it depends on pre-configuration or OAM configuration. If the WAB-MT </w:t>
      </w:r>
      <w:r w:rsidR="002D6E0D" w:rsidRPr="0042114F">
        <w:rPr>
          <w:rFonts w:ascii="Arial" w:hAnsi="Arial" w:cs="Arial"/>
          <w:sz w:val="22"/>
          <w:szCs w:val="22"/>
          <w:lang w:eastAsia="zh-CN"/>
        </w:rPr>
        <w:t>au</w:t>
      </w:r>
      <w:r w:rsidR="002D6E0D" w:rsidRPr="0042114F">
        <w:rPr>
          <w:rFonts w:ascii="Arial" w:hAnsi="Arial" w:cs="Arial" w:hint="eastAsia"/>
          <w:sz w:val="22"/>
          <w:szCs w:val="22"/>
          <w:lang w:eastAsia="zh-CN"/>
        </w:rPr>
        <w:t>t</w:t>
      </w:r>
      <w:r w:rsidR="002D6E0D" w:rsidRPr="0042114F">
        <w:rPr>
          <w:rFonts w:ascii="Arial" w:hAnsi="Arial" w:cs="Arial"/>
          <w:sz w:val="22"/>
          <w:szCs w:val="22"/>
          <w:lang w:eastAsia="zh-CN"/>
        </w:rPr>
        <w:t>horization</w:t>
      </w:r>
      <w:r w:rsidR="002D6E0D" w:rsidRPr="0042114F">
        <w:rPr>
          <w:rFonts w:ascii="Arial" w:hAnsi="Arial" w:cs="Arial" w:hint="eastAsia"/>
          <w:sz w:val="22"/>
          <w:szCs w:val="22"/>
          <w:lang w:eastAsia="zh-CN"/>
        </w:rPr>
        <w:t xml:space="preserve"> status changes from </w:t>
      </w:r>
      <w:r w:rsidR="002D6E0D" w:rsidRPr="0042114F">
        <w:rPr>
          <w:rFonts w:ascii="Arial" w:hAnsi="Arial" w:cs="Arial"/>
          <w:sz w:val="22"/>
          <w:szCs w:val="22"/>
          <w:lang w:eastAsia="zh-CN"/>
        </w:rPr>
        <w:t>“</w:t>
      </w:r>
      <w:r w:rsidR="002D6E0D" w:rsidRPr="0042114F">
        <w:rPr>
          <w:rFonts w:ascii="Arial" w:hAnsi="Arial" w:cs="Arial" w:hint="eastAsia"/>
          <w:sz w:val="22"/>
          <w:szCs w:val="22"/>
          <w:lang w:eastAsia="zh-CN"/>
        </w:rPr>
        <w:t>not authorized</w:t>
      </w:r>
      <w:r w:rsidR="002D6E0D" w:rsidRPr="0042114F">
        <w:rPr>
          <w:rFonts w:ascii="Arial" w:hAnsi="Arial" w:cs="Arial"/>
          <w:sz w:val="22"/>
          <w:szCs w:val="22"/>
          <w:lang w:eastAsia="zh-CN"/>
        </w:rPr>
        <w:t>”</w:t>
      </w:r>
      <w:r w:rsidR="002D6E0D" w:rsidRPr="0042114F">
        <w:rPr>
          <w:rFonts w:ascii="Arial" w:hAnsi="Arial" w:cs="Arial" w:hint="eastAsia"/>
          <w:sz w:val="22"/>
          <w:szCs w:val="22"/>
          <w:lang w:eastAsia="zh-CN"/>
        </w:rPr>
        <w:t xml:space="preserve"> to </w:t>
      </w:r>
      <w:r w:rsidR="002D6E0D" w:rsidRPr="0042114F">
        <w:rPr>
          <w:rFonts w:ascii="Arial" w:hAnsi="Arial" w:cs="Arial"/>
          <w:sz w:val="22"/>
          <w:szCs w:val="22"/>
          <w:lang w:eastAsia="zh-CN"/>
        </w:rPr>
        <w:t>“</w:t>
      </w:r>
      <w:r w:rsidR="002D6E0D" w:rsidRPr="0042114F">
        <w:rPr>
          <w:rFonts w:ascii="Arial" w:hAnsi="Arial" w:cs="Arial" w:hint="eastAsia"/>
          <w:sz w:val="22"/>
          <w:szCs w:val="22"/>
          <w:lang w:eastAsia="zh-CN"/>
        </w:rPr>
        <w:t>authorized</w:t>
      </w:r>
      <w:r w:rsidR="002D6E0D" w:rsidRPr="0042114F">
        <w:rPr>
          <w:rFonts w:ascii="Arial" w:hAnsi="Arial" w:cs="Arial"/>
          <w:sz w:val="22"/>
          <w:szCs w:val="22"/>
          <w:lang w:eastAsia="zh-CN"/>
        </w:rPr>
        <w:t>”</w:t>
      </w:r>
      <w:r w:rsidR="002D6E0D" w:rsidRPr="0042114F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B21F04" w:rsidRPr="0042114F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r w:rsidR="0046401C" w:rsidRPr="0042114F">
        <w:rPr>
          <w:rFonts w:ascii="Arial" w:hAnsi="Arial" w:cs="Arial" w:hint="eastAsia"/>
          <w:sz w:val="22"/>
          <w:szCs w:val="22"/>
          <w:lang w:eastAsia="zh-CN"/>
        </w:rPr>
        <w:t xml:space="preserve">since BH PDU session and its </w:t>
      </w:r>
      <w:r w:rsidR="0046401C" w:rsidRPr="0042114F">
        <w:rPr>
          <w:rFonts w:ascii="Arial" w:hAnsi="Arial" w:cs="Arial"/>
          <w:sz w:val="22"/>
          <w:szCs w:val="22"/>
          <w:lang w:eastAsia="zh-CN"/>
        </w:rPr>
        <w:t>corresponding</w:t>
      </w:r>
      <w:r w:rsidR="0046401C" w:rsidRPr="0042114F">
        <w:rPr>
          <w:rFonts w:ascii="Arial" w:hAnsi="Arial" w:cs="Arial" w:hint="eastAsia"/>
          <w:sz w:val="22"/>
          <w:szCs w:val="22"/>
          <w:lang w:eastAsia="zh-CN"/>
        </w:rPr>
        <w:t xml:space="preserve"> DRBs resource can be reallocated to WAB-gNB, it could perform the normal WAB-gNB setup procedure</w:t>
      </w:r>
      <w:bookmarkEnd w:id="1"/>
      <w:r w:rsidR="0046401C" w:rsidRPr="0042114F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A8CBBE6" w14:textId="04B4A188" w:rsidR="00652FA2" w:rsidRPr="0065132A" w:rsidRDefault="00652FA2" w:rsidP="002D6E0D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65132A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F9566F">
        <w:rPr>
          <w:rFonts w:hint="eastAsia"/>
          <w:b/>
          <w:bCs/>
          <w:sz w:val="22"/>
          <w:szCs w:val="22"/>
          <w:lang w:eastAsia="zh-CN"/>
        </w:rPr>
        <w:t>3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: If the WAB-MT </w:t>
      </w:r>
      <w:r w:rsidRPr="0065132A">
        <w:rPr>
          <w:b/>
          <w:bCs/>
          <w:sz w:val="22"/>
          <w:szCs w:val="22"/>
          <w:lang w:eastAsia="zh-CN"/>
        </w:rPr>
        <w:t>au</w:t>
      </w:r>
      <w:r w:rsidRPr="0065132A">
        <w:rPr>
          <w:rFonts w:hint="eastAsia"/>
          <w:b/>
          <w:bCs/>
          <w:sz w:val="22"/>
          <w:szCs w:val="22"/>
          <w:lang w:eastAsia="zh-CN"/>
        </w:rPr>
        <w:t>t</w:t>
      </w:r>
      <w:r w:rsidRPr="0065132A">
        <w:rPr>
          <w:b/>
          <w:bCs/>
          <w:sz w:val="22"/>
          <w:szCs w:val="22"/>
          <w:lang w:eastAsia="zh-CN"/>
        </w:rPr>
        <w:t>horization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status changes from </w:t>
      </w:r>
      <w:r w:rsidRPr="0065132A">
        <w:rPr>
          <w:b/>
          <w:bCs/>
          <w:sz w:val="22"/>
          <w:szCs w:val="22"/>
          <w:lang w:eastAsia="zh-CN"/>
        </w:rPr>
        <w:t>“</w:t>
      </w:r>
      <w:r w:rsidRPr="0065132A">
        <w:rPr>
          <w:rFonts w:hint="eastAsia"/>
          <w:b/>
          <w:bCs/>
          <w:sz w:val="22"/>
          <w:szCs w:val="22"/>
          <w:lang w:eastAsia="zh-CN"/>
        </w:rPr>
        <w:t>authorized</w:t>
      </w:r>
      <w:r w:rsidRPr="0065132A">
        <w:rPr>
          <w:b/>
          <w:bCs/>
          <w:sz w:val="22"/>
          <w:szCs w:val="22"/>
          <w:lang w:eastAsia="zh-CN"/>
        </w:rPr>
        <w:t>”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to </w:t>
      </w:r>
      <w:r w:rsidRPr="0065132A">
        <w:rPr>
          <w:b/>
          <w:bCs/>
          <w:sz w:val="22"/>
          <w:szCs w:val="22"/>
          <w:lang w:eastAsia="zh-CN"/>
        </w:rPr>
        <w:t>“</w:t>
      </w:r>
      <w:r w:rsidRPr="0065132A">
        <w:rPr>
          <w:rFonts w:hint="eastAsia"/>
          <w:b/>
          <w:bCs/>
          <w:sz w:val="22"/>
          <w:szCs w:val="22"/>
          <w:lang w:eastAsia="zh-CN"/>
        </w:rPr>
        <w:t>not authorized</w:t>
      </w:r>
      <w:r w:rsidRPr="0065132A">
        <w:rPr>
          <w:b/>
          <w:bCs/>
          <w:sz w:val="22"/>
          <w:szCs w:val="22"/>
          <w:lang w:eastAsia="zh-CN"/>
        </w:rPr>
        <w:t>”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, the WAB-MT acts as a normal UE and WAB-gNB could not continue to </w:t>
      </w:r>
      <w:r w:rsidRPr="0065132A">
        <w:rPr>
          <w:b/>
          <w:bCs/>
          <w:sz w:val="22"/>
          <w:szCs w:val="22"/>
          <w:lang w:eastAsia="zh-CN"/>
        </w:rPr>
        <w:t>provide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service to any UEs and needs to ceases broadcast and remove Xn/NG connection</w:t>
      </w:r>
    </w:p>
    <w:p w14:paraId="1981F7C7" w14:textId="3F5DC705" w:rsidR="009737D0" w:rsidRPr="0042114F" w:rsidRDefault="009737D0" w:rsidP="009737D0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If 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 xml:space="preserve">SeGW trigger 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the WAB-gNB </w:t>
      </w:r>
      <w:r w:rsidRPr="0042114F">
        <w:rPr>
          <w:rFonts w:ascii="Arial" w:hAnsi="Arial" w:cs="Arial"/>
          <w:sz w:val="22"/>
          <w:szCs w:val="22"/>
          <w:lang w:eastAsia="zh-CN"/>
        </w:rPr>
        <w:t>au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>t</w:t>
      </w:r>
      <w:r w:rsidRPr="0042114F">
        <w:rPr>
          <w:rFonts w:ascii="Arial" w:hAnsi="Arial" w:cs="Arial"/>
          <w:sz w:val="22"/>
          <w:szCs w:val="22"/>
          <w:lang w:eastAsia="zh-CN"/>
        </w:rPr>
        <w:t>horization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status changes from </w:t>
      </w:r>
      <w:r w:rsidRPr="0042114F">
        <w:rPr>
          <w:rFonts w:ascii="Arial" w:hAnsi="Arial" w:cs="Arial"/>
          <w:sz w:val="22"/>
          <w:szCs w:val="22"/>
          <w:lang w:eastAsia="zh-CN"/>
        </w:rPr>
        <w:t>“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>authorized</w:t>
      </w:r>
      <w:r w:rsidRPr="0042114F">
        <w:rPr>
          <w:rFonts w:ascii="Arial" w:hAnsi="Arial" w:cs="Arial"/>
          <w:sz w:val="22"/>
          <w:szCs w:val="22"/>
          <w:lang w:eastAsia="zh-CN"/>
        </w:rPr>
        <w:t>”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to </w:t>
      </w:r>
      <w:r w:rsidRPr="0042114F">
        <w:rPr>
          <w:rFonts w:ascii="Arial" w:hAnsi="Arial" w:cs="Arial"/>
          <w:sz w:val="22"/>
          <w:szCs w:val="22"/>
          <w:lang w:eastAsia="zh-CN"/>
        </w:rPr>
        <w:t>“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>not authorized</w:t>
      </w:r>
      <w:r w:rsidRPr="0042114F">
        <w:rPr>
          <w:rFonts w:ascii="Arial" w:hAnsi="Arial" w:cs="Arial"/>
          <w:sz w:val="22"/>
          <w:szCs w:val="22"/>
          <w:lang w:eastAsia="zh-CN"/>
        </w:rPr>
        <w:t>”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 xml:space="preserve">the </w:t>
      </w:r>
      <w:r w:rsidR="00652FA2" w:rsidRPr="0042114F">
        <w:rPr>
          <w:rFonts w:ascii="Arial" w:hAnsi="Arial" w:cs="Arial"/>
          <w:sz w:val="22"/>
          <w:szCs w:val="22"/>
          <w:lang w:eastAsia="zh-CN"/>
        </w:rPr>
        <w:t>au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>t</w:t>
      </w:r>
      <w:r w:rsidR="00652FA2" w:rsidRPr="0042114F">
        <w:rPr>
          <w:rFonts w:ascii="Arial" w:hAnsi="Arial" w:cs="Arial"/>
          <w:sz w:val="22"/>
          <w:szCs w:val="22"/>
          <w:lang w:eastAsia="zh-CN"/>
        </w:rPr>
        <w:t>horization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 xml:space="preserve"> information can be delivered via NGAP </w:t>
      </w:r>
      <w:r w:rsidR="00652FA2" w:rsidRPr="0042114F">
        <w:rPr>
          <w:rFonts w:ascii="Arial" w:hAnsi="Arial" w:cs="Arial"/>
          <w:sz w:val="22"/>
          <w:szCs w:val="22"/>
          <w:lang w:eastAsia="zh-CN"/>
        </w:rPr>
        <w:t>message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>., NG Setup Response/RAN Configuration Update ACK message. T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he WAB-gNB could not continue to </w:t>
      </w:r>
      <w:r w:rsidRPr="0042114F">
        <w:rPr>
          <w:rFonts w:ascii="Arial" w:hAnsi="Arial" w:cs="Arial"/>
          <w:sz w:val="22"/>
          <w:szCs w:val="22"/>
          <w:lang w:eastAsia="zh-CN"/>
        </w:rPr>
        <w:t>provide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service to any UEs and needs to ceases broadcast and remove Xn/NG connection. 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 xml:space="preserve">In this case, the 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SCTP connection for Xn and NG interface 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>should be also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 xml:space="preserve">removed. </w:t>
      </w:r>
      <w:r w:rsidR="00652FA2" w:rsidRPr="0042114F">
        <w:rPr>
          <w:rFonts w:ascii="Arial" w:hAnsi="Arial" w:cs="Arial"/>
          <w:sz w:val="22"/>
          <w:szCs w:val="22"/>
          <w:lang w:eastAsia="zh-CN"/>
        </w:rPr>
        <w:t>W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 xml:space="preserve">hile the </w:t>
      </w:r>
      <w:r w:rsidR="00652FA2" w:rsidRPr="0042114F">
        <w:rPr>
          <w:rFonts w:ascii="Arial" w:hAnsi="Arial" w:cs="Arial"/>
          <w:sz w:val="22"/>
          <w:szCs w:val="22"/>
          <w:lang w:eastAsia="zh-CN"/>
        </w:rPr>
        <w:t>au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>t</w:t>
      </w:r>
      <w:r w:rsidR="00652FA2" w:rsidRPr="0042114F">
        <w:rPr>
          <w:rFonts w:ascii="Arial" w:hAnsi="Arial" w:cs="Arial"/>
          <w:sz w:val="22"/>
          <w:szCs w:val="22"/>
          <w:lang w:eastAsia="zh-CN"/>
        </w:rPr>
        <w:t>horization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 xml:space="preserve"> information</w:t>
      </w:r>
      <w:r w:rsidRPr="0042114F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 xml:space="preserve">is triggered by OAM, the WAB-gNB could also not continue to </w:t>
      </w:r>
      <w:r w:rsidR="00652FA2" w:rsidRPr="0042114F">
        <w:rPr>
          <w:rFonts w:ascii="Arial" w:hAnsi="Arial" w:cs="Arial"/>
          <w:sz w:val="22"/>
          <w:szCs w:val="22"/>
          <w:lang w:eastAsia="zh-CN"/>
        </w:rPr>
        <w:t>provide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 xml:space="preserve"> service to any UEs and needs to ceases </w:t>
      </w:r>
      <w:r w:rsidR="0090724E" w:rsidRPr="0042114F">
        <w:rPr>
          <w:rFonts w:ascii="Arial" w:hAnsi="Arial" w:cs="Arial" w:hint="eastAsia"/>
          <w:sz w:val="22"/>
          <w:szCs w:val="22"/>
          <w:lang w:eastAsia="zh-CN"/>
        </w:rPr>
        <w:t>to receive/send signal from/to UE</w:t>
      </w:r>
      <w:r w:rsidR="00652FA2" w:rsidRPr="0042114F">
        <w:rPr>
          <w:rFonts w:ascii="Arial" w:hAnsi="Arial" w:cs="Arial" w:hint="eastAsia"/>
          <w:sz w:val="22"/>
          <w:szCs w:val="22"/>
          <w:lang w:eastAsia="zh-CN"/>
        </w:rPr>
        <w:t xml:space="preserve"> and remove Xn/NG connection. Since the BH PDU session can be still kept and, the SCTP connection can be maintained. </w:t>
      </w:r>
    </w:p>
    <w:p w14:paraId="2CE69777" w14:textId="0D5E3FCF" w:rsidR="006C0800" w:rsidRPr="0065132A" w:rsidRDefault="00652FA2" w:rsidP="006F02BB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65132A">
        <w:rPr>
          <w:rFonts w:hint="eastAsia"/>
          <w:b/>
          <w:bCs/>
          <w:sz w:val="22"/>
          <w:szCs w:val="22"/>
          <w:lang w:eastAsia="zh-CN"/>
        </w:rPr>
        <w:lastRenderedPageBreak/>
        <w:t xml:space="preserve">Proposal </w:t>
      </w:r>
      <w:r w:rsidR="00F9566F">
        <w:rPr>
          <w:rFonts w:hint="eastAsia"/>
          <w:b/>
          <w:bCs/>
          <w:sz w:val="22"/>
          <w:szCs w:val="22"/>
          <w:lang w:eastAsia="zh-CN"/>
        </w:rPr>
        <w:t>4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: If SeGW trigger the WAB-gNB </w:t>
      </w:r>
      <w:r w:rsidRPr="0065132A">
        <w:rPr>
          <w:b/>
          <w:bCs/>
          <w:sz w:val="22"/>
          <w:szCs w:val="22"/>
          <w:lang w:eastAsia="zh-CN"/>
        </w:rPr>
        <w:t>au</w:t>
      </w:r>
      <w:r w:rsidRPr="0065132A">
        <w:rPr>
          <w:rFonts w:hint="eastAsia"/>
          <w:b/>
          <w:bCs/>
          <w:sz w:val="22"/>
          <w:szCs w:val="22"/>
          <w:lang w:eastAsia="zh-CN"/>
        </w:rPr>
        <w:t>t</w:t>
      </w:r>
      <w:r w:rsidRPr="0065132A">
        <w:rPr>
          <w:b/>
          <w:bCs/>
          <w:sz w:val="22"/>
          <w:szCs w:val="22"/>
          <w:lang w:eastAsia="zh-CN"/>
        </w:rPr>
        <w:t>horization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status changes from </w:t>
      </w:r>
      <w:r w:rsidRPr="0065132A">
        <w:rPr>
          <w:b/>
          <w:bCs/>
          <w:sz w:val="22"/>
          <w:szCs w:val="22"/>
          <w:lang w:eastAsia="zh-CN"/>
        </w:rPr>
        <w:t>“</w:t>
      </w:r>
      <w:r w:rsidRPr="0065132A">
        <w:rPr>
          <w:rFonts w:hint="eastAsia"/>
          <w:b/>
          <w:bCs/>
          <w:sz w:val="22"/>
          <w:szCs w:val="22"/>
          <w:lang w:eastAsia="zh-CN"/>
        </w:rPr>
        <w:t>authorized</w:t>
      </w:r>
      <w:r w:rsidRPr="0065132A">
        <w:rPr>
          <w:b/>
          <w:bCs/>
          <w:sz w:val="22"/>
          <w:szCs w:val="22"/>
          <w:lang w:eastAsia="zh-CN"/>
        </w:rPr>
        <w:t>”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to </w:t>
      </w:r>
      <w:r w:rsidRPr="0065132A">
        <w:rPr>
          <w:b/>
          <w:bCs/>
          <w:sz w:val="22"/>
          <w:szCs w:val="22"/>
          <w:lang w:eastAsia="zh-CN"/>
        </w:rPr>
        <w:t>“</w:t>
      </w:r>
      <w:r w:rsidRPr="0065132A">
        <w:rPr>
          <w:rFonts w:hint="eastAsia"/>
          <w:b/>
          <w:bCs/>
          <w:sz w:val="22"/>
          <w:szCs w:val="22"/>
          <w:lang w:eastAsia="zh-CN"/>
        </w:rPr>
        <w:t>not authorized</w:t>
      </w:r>
      <w:r w:rsidRPr="0065132A">
        <w:rPr>
          <w:b/>
          <w:bCs/>
          <w:sz w:val="22"/>
          <w:szCs w:val="22"/>
          <w:lang w:eastAsia="zh-CN"/>
        </w:rPr>
        <w:t>”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, the WAB-gNB could not continue to </w:t>
      </w:r>
      <w:r w:rsidRPr="0065132A">
        <w:rPr>
          <w:b/>
          <w:bCs/>
          <w:sz w:val="22"/>
          <w:szCs w:val="22"/>
          <w:lang w:eastAsia="zh-CN"/>
        </w:rPr>
        <w:t>provide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service to any UEs and needs to ceases </w:t>
      </w:r>
      <w:r w:rsidR="0090724E" w:rsidRPr="0065132A">
        <w:rPr>
          <w:rFonts w:hint="eastAsia"/>
          <w:b/>
          <w:bCs/>
          <w:sz w:val="22"/>
          <w:szCs w:val="22"/>
          <w:lang w:eastAsia="zh-CN"/>
        </w:rPr>
        <w:t>to receive/send signal from/to UE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and remove Xn/NG connection. If the </w:t>
      </w:r>
      <w:r w:rsidRPr="0065132A">
        <w:rPr>
          <w:b/>
          <w:bCs/>
          <w:sz w:val="22"/>
          <w:szCs w:val="22"/>
          <w:lang w:eastAsia="zh-CN"/>
        </w:rPr>
        <w:t>au</w:t>
      </w:r>
      <w:r w:rsidRPr="0065132A">
        <w:rPr>
          <w:rFonts w:hint="eastAsia"/>
          <w:b/>
          <w:bCs/>
          <w:sz w:val="22"/>
          <w:szCs w:val="22"/>
          <w:lang w:eastAsia="zh-CN"/>
        </w:rPr>
        <w:t>t</w:t>
      </w:r>
      <w:r w:rsidRPr="0065132A">
        <w:rPr>
          <w:b/>
          <w:bCs/>
          <w:sz w:val="22"/>
          <w:szCs w:val="22"/>
          <w:lang w:eastAsia="zh-CN"/>
        </w:rPr>
        <w:t>horization</w:t>
      </w:r>
      <w:r w:rsidRPr="0065132A">
        <w:rPr>
          <w:rFonts w:hint="eastAsia"/>
          <w:b/>
          <w:bCs/>
          <w:sz w:val="22"/>
          <w:szCs w:val="22"/>
          <w:lang w:eastAsia="zh-CN"/>
        </w:rPr>
        <w:t xml:space="preserve"> status changes is triggered by CN, the SCTP connection shall be removed.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1351B72C" w:rsidR="00B770B3" w:rsidRPr="00A93BE1" w:rsidRDefault="00A356BC" w:rsidP="00A93BE1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A93BE1">
        <w:rPr>
          <w:rFonts w:ascii="Arial" w:hAnsi="Arial" w:cs="Arial"/>
          <w:sz w:val="22"/>
          <w:szCs w:val="22"/>
          <w:lang w:eastAsia="zh-CN"/>
        </w:rPr>
        <w:t xml:space="preserve">Based on the above analysis, we have the following </w:t>
      </w:r>
      <w:r w:rsidR="00E16E7E">
        <w:rPr>
          <w:rFonts w:ascii="Arial" w:hAnsi="Arial" w:cs="Arial" w:hint="eastAsia"/>
          <w:sz w:val="22"/>
          <w:szCs w:val="22"/>
          <w:lang w:eastAsia="zh-CN"/>
        </w:rPr>
        <w:t>o</w:t>
      </w:r>
      <w:r w:rsidR="00A93BE1" w:rsidRPr="00A93BE1">
        <w:rPr>
          <w:rFonts w:ascii="Arial" w:hAnsi="Arial" w:cs="Arial"/>
          <w:sz w:val="22"/>
          <w:szCs w:val="22"/>
          <w:lang w:eastAsia="zh-CN"/>
        </w:rPr>
        <w:t>bservation</w:t>
      </w:r>
      <w:r w:rsidR="000957D7">
        <w:rPr>
          <w:rFonts w:ascii="Arial" w:hAnsi="Arial" w:cs="Arial" w:hint="eastAsia"/>
          <w:sz w:val="22"/>
          <w:szCs w:val="22"/>
          <w:lang w:eastAsia="zh-CN"/>
        </w:rPr>
        <w:t>s</w:t>
      </w:r>
      <w:r w:rsidR="00A93BE1" w:rsidRPr="00A93BE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93BE1" w:rsidRPr="00A93BE1">
        <w:rPr>
          <w:rFonts w:ascii="Arial" w:hAnsi="Arial" w:cs="Arial" w:hint="eastAsia"/>
          <w:sz w:val="22"/>
          <w:szCs w:val="22"/>
          <w:lang w:eastAsia="zh-CN"/>
        </w:rPr>
        <w:t xml:space="preserve">and </w:t>
      </w:r>
      <w:r w:rsidRPr="00A93BE1">
        <w:rPr>
          <w:rFonts w:ascii="Arial" w:hAnsi="Arial" w:cs="Arial"/>
          <w:sz w:val="22"/>
          <w:szCs w:val="22"/>
          <w:lang w:eastAsia="zh-CN"/>
        </w:rPr>
        <w:t>proposals:</w:t>
      </w:r>
    </w:p>
    <w:p w14:paraId="422731DE" w14:textId="77777777" w:rsidR="00A93BE1" w:rsidRDefault="00A93BE1" w:rsidP="00A93BE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 w:rsidRPr="00A1051E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1</w:t>
      </w:r>
      <w:r w:rsidRPr="00A1051E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 w:rsidRPr="00F0520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Solution 1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and Solution 2 are</w:t>
      </w:r>
      <w:r w:rsidRPr="00F0520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not </w:t>
      </w:r>
      <w:r w:rsidRPr="00F0520A">
        <w:rPr>
          <w:rFonts w:ascii="Arial" w:hAnsi="Arial" w:cs="Arial"/>
          <w:b/>
          <w:bCs/>
          <w:sz w:val="22"/>
          <w:szCs w:val="22"/>
          <w:lang w:eastAsia="zh-CN"/>
        </w:rPr>
        <w:t>feasible</w:t>
      </w:r>
      <w:r w:rsidRPr="00F0520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in </w:t>
      </w:r>
      <w:r w:rsidRPr="00F0520A">
        <w:rPr>
          <w:rFonts w:ascii="Arial" w:hAnsi="Arial" w:cs="Arial"/>
          <w:b/>
          <w:bCs/>
          <w:sz w:val="22"/>
          <w:szCs w:val="22"/>
          <w:lang w:eastAsia="zh-CN"/>
        </w:rPr>
        <w:t>commercial</w:t>
      </w:r>
      <w:r w:rsidRPr="00F0520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network.</w:t>
      </w:r>
    </w:p>
    <w:p w14:paraId="76B9A8BA" w14:textId="77777777" w:rsidR="00A93BE1" w:rsidRPr="005D3FB9" w:rsidRDefault="00A93BE1" w:rsidP="00A93BE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2: Solution 3 is a </w:t>
      </w:r>
      <w:r w:rsidRPr="005D3FB9">
        <w:rPr>
          <w:rFonts w:ascii="Arial" w:hAnsi="Arial" w:cs="Arial"/>
          <w:b/>
          <w:bCs/>
          <w:sz w:val="22"/>
          <w:szCs w:val="22"/>
          <w:lang w:eastAsia="zh-CN"/>
        </w:rPr>
        <w:t>straightforward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solution to avoid multi-hop. </w:t>
      </w:r>
    </w:p>
    <w:p w14:paraId="3979CF79" w14:textId="77777777" w:rsidR="00A93BE1" w:rsidRPr="005D3FB9" w:rsidRDefault="00A93BE1" w:rsidP="00A93BE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 w:rsidRPr="00757976">
        <w:rPr>
          <w:rFonts w:ascii="Arial" w:hAnsi="Arial" w:cs="Arial" w:hint="eastAsia"/>
          <w:b/>
          <w:bCs/>
          <w:sz w:val="22"/>
          <w:szCs w:val="22"/>
          <w:lang w:eastAsia="zh-CN"/>
        </w:rPr>
        <w:t>Solution 5 is not an unified solution for all cases and WAB-MT still may suffer handover failure upon the handover request is denied by the target cell.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12E5033B" w14:textId="0F220E67" w:rsidR="00A93BE1" w:rsidRPr="00A93BE1" w:rsidRDefault="00A93BE1" w:rsidP="00A93BE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431672">
        <w:rPr>
          <w:rFonts w:ascii="Arial" w:hAnsi="Arial" w:cs="Arial"/>
          <w:b/>
          <w:bCs/>
          <w:sz w:val="22"/>
          <w:szCs w:val="22"/>
          <w:lang w:eastAsia="zh-CN"/>
        </w:rPr>
        <w:t>Pro</w:t>
      </w:r>
      <w:r w:rsidRPr="00431672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posal 1: </w:t>
      </w:r>
      <w:r w:rsidRPr="00431672">
        <w:rPr>
          <w:rFonts w:ascii="Arial" w:hAnsi="Arial" w:cs="Arial"/>
          <w:b/>
          <w:bCs/>
          <w:sz w:val="22"/>
          <w:szCs w:val="22"/>
          <w:lang w:eastAsia="zh-CN"/>
        </w:rPr>
        <w:t xml:space="preserve">WAB-gNB-cells broadcast a new indicator in SIB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for access control.</w:t>
      </w:r>
    </w:p>
    <w:p w14:paraId="417DB91B" w14:textId="1C9A176E" w:rsidR="00652FA2" w:rsidRPr="00A93BE1" w:rsidRDefault="00652FA2" w:rsidP="00652FA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</w:t>
      </w:r>
      <w:r w:rsidR="00A93BE1"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the 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WAB-gNB indicates to the AMFs it is a MWAB when it establishes the N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G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 xml:space="preserve"> connection to the AMFs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.</w:t>
      </w:r>
    </w:p>
    <w:p w14:paraId="369DA376" w14:textId="2DD917A2" w:rsidR="00652FA2" w:rsidRPr="00A93BE1" w:rsidRDefault="00652FA2" w:rsidP="00652FA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</w:t>
      </w:r>
      <w:r w:rsidR="00A93BE1"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If the WAB-MT 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au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t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horization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status changes from 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“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authorized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”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to 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“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not authorized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”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the WAB-MT acts as a normal UE and WAB-gNB could not continue to 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provide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service to any UEs and needs to ceases broadcast and remove Xn/NG connection</w:t>
      </w:r>
    </w:p>
    <w:p w14:paraId="070AB992" w14:textId="65D5695F" w:rsidR="00652FA2" w:rsidRPr="00A93BE1" w:rsidRDefault="00652FA2" w:rsidP="00652FA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</w:t>
      </w:r>
      <w:r w:rsidR="00A93BE1"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4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If SeGW trigger the WAB-gNB 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au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t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horization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status changes from 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“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authorized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”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to 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“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not authorized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”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the WAB-gNB could not continue to 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provide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service to any UEs and needs to ceases broadcast and remove Xn/NG connection. If the 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au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>t</w:t>
      </w:r>
      <w:r w:rsidRPr="00A93BE1">
        <w:rPr>
          <w:rFonts w:ascii="Arial" w:hAnsi="Arial" w:cs="Arial"/>
          <w:b/>
          <w:bCs/>
          <w:sz w:val="22"/>
          <w:szCs w:val="22"/>
          <w:lang w:eastAsia="zh-CN"/>
        </w:rPr>
        <w:t>horization</w:t>
      </w:r>
      <w:r w:rsidRPr="00A93BE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status changes is triggered by CN, the SCTP connection shall be removed.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4D1BE970" w14:textId="77777777" w:rsidR="00E470DB" w:rsidRPr="000B2C89" w:rsidRDefault="00E470DB" w:rsidP="00E470DB">
      <w:pPr>
        <w:pStyle w:val="af9"/>
        <w:numPr>
          <w:ilvl w:val="0"/>
          <w:numId w:val="38"/>
        </w:numPr>
        <w:rPr>
          <w:rFonts w:ascii="Calibri" w:hAnsi="Calibri" w:cs="Calibri"/>
          <w:lang w:eastAsia="zh-CN"/>
        </w:rPr>
      </w:pPr>
      <w:r w:rsidRPr="000B2C89">
        <w:rPr>
          <w:rFonts w:ascii="Calibri" w:hAnsi="Calibri" w:cs="Calibri" w:hint="eastAsia"/>
          <w:lang w:eastAsia="zh-CN"/>
        </w:rPr>
        <w:t>RP-242395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New WID on additional topological enhancements for NR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NTT DOCOMO, INC., AT&amp;T</w:t>
      </w:r>
    </w:p>
    <w:p w14:paraId="277F45C8" w14:textId="3E7E14D9" w:rsidR="00C0432E" w:rsidRPr="00ED2DF8" w:rsidRDefault="00C0432E" w:rsidP="00E470DB">
      <w:pPr>
        <w:pStyle w:val="af9"/>
        <w:ind w:left="440"/>
        <w:jc w:val="both"/>
        <w:rPr>
          <w:rFonts w:ascii="Calibri" w:hAnsi="Calibri" w:cs="Calibri"/>
          <w:lang w:eastAsia="zh-CN"/>
        </w:rPr>
      </w:pPr>
    </w:p>
    <w:sectPr w:rsidR="00C0432E" w:rsidRPr="00ED2D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21E25" w14:textId="77777777" w:rsidR="009E34C9" w:rsidRDefault="009E34C9" w:rsidP="00191734">
      <w:pPr>
        <w:spacing w:after="0"/>
      </w:pPr>
      <w:r>
        <w:separator/>
      </w:r>
    </w:p>
  </w:endnote>
  <w:endnote w:type="continuationSeparator" w:id="0">
    <w:p w14:paraId="7C0CDDC2" w14:textId="77777777" w:rsidR="009E34C9" w:rsidRDefault="009E34C9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804D8" w14:textId="77777777" w:rsidR="009E34C9" w:rsidRDefault="009E34C9" w:rsidP="00191734">
      <w:pPr>
        <w:spacing w:after="0"/>
      </w:pPr>
      <w:r>
        <w:separator/>
      </w:r>
    </w:p>
  </w:footnote>
  <w:footnote w:type="continuationSeparator" w:id="0">
    <w:p w14:paraId="205031E1" w14:textId="77777777" w:rsidR="009E34C9" w:rsidRDefault="009E34C9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93966"/>
    <w:multiLevelType w:val="hybridMultilevel"/>
    <w:tmpl w:val="4380EA28"/>
    <w:lvl w:ilvl="0" w:tplc="0608B8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E64896"/>
    <w:multiLevelType w:val="hybridMultilevel"/>
    <w:tmpl w:val="B78CFB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2C201BC"/>
    <w:multiLevelType w:val="hybridMultilevel"/>
    <w:tmpl w:val="7CAC63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723C53"/>
    <w:multiLevelType w:val="hybridMultilevel"/>
    <w:tmpl w:val="D684311C"/>
    <w:lvl w:ilvl="0" w:tplc="27C033D6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6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25"/>
  </w:num>
  <w:num w:numId="2" w16cid:durableId="1940982865">
    <w:abstractNumId w:val="28"/>
  </w:num>
  <w:num w:numId="3" w16cid:durableId="589628860">
    <w:abstractNumId w:val="18"/>
  </w:num>
  <w:num w:numId="4" w16cid:durableId="1289581424">
    <w:abstractNumId w:val="24"/>
  </w:num>
  <w:num w:numId="5" w16cid:durableId="245191231">
    <w:abstractNumId w:val="6"/>
  </w:num>
  <w:num w:numId="6" w16cid:durableId="684136312">
    <w:abstractNumId w:val="17"/>
  </w:num>
  <w:num w:numId="7" w16cid:durableId="1530801252">
    <w:abstractNumId w:val="19"/>
  </w:num>
  <w:num w:numId="8" w16cid:durableId="603610468">
    <w:abstractNumId w:val="23"/>
  </w:num>
  <w:num w:numId="9" w16cid:durableId="552346572">
    <w:abstractNumId w:val="34"/>
  </w:num>
  <w:num w:numId="10" w16cid:durableId="822114342">
    <w:abstractNumId w:val="26"/>
  </w:num>
  <w:num w:numId="11" w16cid:durableId="736051227">
    <w:abstractNumId w:val="11"/>
  </w:num>
  <w:num w:numId="12" w16cid:durableId="755053300">
    <w:abstractNumId w:val="21"/>
  </w:num>
  <w:num w:numId="13" w16cid:durableId="1400176968">
    <w:abstractNumId w:val="13"/>
  </w:num>
  <w:num w:numId="14" w16cid:durableId="1664775733">
    <w:abstractNumId w:val="29"/>
  </w:num>
  <w:num w:numId="15" w16cid:durableId="1261913881">
    <w:abstractNumId w:val="9"/>
  </w:num>
  <w:num w:numId="16" w16cid:durableId="961040155">
    <w:abstractNumId w:val="25"/>
  </w:num>
  <w:num w:numId="17" w16cid:durableId="1904874892">
    <w:abstractNumId w:val="25"/>
  </w:num>
  <w:num w:numId="18" w16cid:durableId="585042887">
    <w:abstractNumId w:val="22"/>
  </w:num>
  <w:num w:numId="19" w16cid:durableId="456337389">
    <w:abstractNumId w:val="12"/>
  </w:num>
  <w:num w:numId="20" w16cid:durableId="192501314">
    <w:abstractNumId w:val="16"/>
  </w:num>
  <w:num w:numId="21" w16cid:durableId="1695035390">
    <w:abstractNumId w:val="27"/>
  </w:num>
  <w:num w:numId="22" w16cid:durableId="1757440833">
    <w:abstractNumId w:val="3"/>
  </w:num>
  <w:num w:numId="23" w16cid:durableId="56976440">
    <w:abstractNumId w:val="32"/>
  </w:num>
  <w:num w:numId="24" w16cid:durableId="970015827">
    <w:abstractNumId w:val="30"/>
  </w:num>
  <w:num w:numId="25" w16cid:durableId="1253780229">
    <w:abstractNumId w:val="25"/>
  </w:num>
  <w:num w:numId="26" w16cid:durableId="1412459616">
    <w:abstractNumId w:val="25"/>
  </w:num>
  <w:num w:numId="27" w16cid:durableId="121580757">
    <w:abstractNumId w:val="5"/>
  </w:num>
  <w:num w:numId="28" w16cid:durableId="2044554954">
    <w:abstractNumId w:val="25"/>
  </w:num>
  <w:num w:numId="29" w16cid:durableId="836117710">
    <w:abstractNumId w:val="31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20"/>
  </w:num>
  <w:num w:numId="32" w16cid:durableId="667637929">
    <w:abstractNumId w:val="2"/>
  </w:num>
  <w:num w:numId="33" w16cid:durableId="695228529">
    <w:abstractNumId w:val="8"/>
  </w:num>
  <w:num w:numId="34" w16cid:durableId="1213350091">
    <w:abstractNumId w:val="25"/>
  </w:num>
  <w:num w:numId="35" w16cid:durableId="572590848">
    <w:abstractNumId w:val="14"/>
  </w:num>
  <w:num w:numId="36" w16cid:durableId="800073293">
    <w:abstractNumId w:val="1"/>
  </w:num>
  <w:num w:numId="37" w16cid:durableId="967591045">
    <w:abstractNumId w:val="25"/>
  </w:num>
  <w:num w:numId="38" w16cid:durableId="811017515">
    <w:abstractNumId w:val="10"/>
  </w:num>
  <w:num w:numId="39" w16cid:durableId="1526476760">
    <w:abstractNumId w:val="35"/>
  </w:num>
  <w:num w:numId="40" w16cid:durableId="1758937211">
    <w:abstractNumId w:val="36"/>
  </w:num>
  <w:num w:numId="41" w16cid:durableId="930314414">
    <w:abstractNumId w:val="33"/>
  </w:num>
  <w:num w:numId="42" w16cid:durableId="18891900">
    <w:abstractNumId w:val="25"/>
  </w:num>
  <w:num w:numId="43" w16cid:durableId="1567835477">
    <w:abstractNumId w:val="25"/>
  </w:num>
  <w:num w:numId="44" w16cid:durableId="1271863781">
    <w:abstractNumId w:val="25"/>
  </w:num>
  <w:num w:numId="45" w16cid:durableId="589512806">
    <w:abstractNumId w:val="25"/>
  </w:num>
  <w:num w:numId="46" w16cid:durableId="1824084835">
    <w:abstractNumId w:val="25"/>
  </w:num>
  <w:num w:numId="47" w16cid:durableId="650912410">
    <w:abstractNumId w:val="7"/>
  </w:num>
  <w:num w:numId="48" w16cid:durableId="755446456">
    <w:abstractNumId w:val="25"/>
  </w:num>
  <w:num w:numId="49" w16cid:durableId="2058697826">
    <w:abstractNumId w:val="15"/>
  </w:num>
  <w:num w:numId="50" w16cid:durableId="1890993550">
    <w:abstractNumId w:val="25"/>
  </w:num>
  <w:num w:numId="51" w16cid:durableId="515080059">
    <w:abstractNumId w:val="25"/>
  </w:num>
  <w:num w:numId="52" w16cid:durableId="1308632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299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07E5F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48"/>
    <w:rsid w:val="00036F8D"/>
    <w:rsid w:val="00037418"/>
    <w:rsid w:val="00037979"/>
    <w:rsid w:val="000410D0"/>
    <w:rsid w:val="00041556"/>
    <w:rsid w:val="0004170C"/>
    <w:rsid w:val="0004182B"/>
    <w:rsid w:val="00042228"/>
    <w:rsid w:val="00042D22"/>
    <w:rsid w:val="00044036"/>
    <w:rsid w:val="000441FF"/>
    <w:rsid w:val="00044859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4D0C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6D49"/>
    <w:rsid w:val="00077485"/>
    <w:rsid w:val="00077829"/>
    <w:rsid w:val="0008030B"/>
    <w:rsid w:val="0008034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6DA"/>
    <w:rsid w:val="0008470A"/>
    <w:rsid w:val="00084976"/>
    <w:rsid w:val="00084A1A"/>
    <w:rsid w:val="00084EE8"/>
    <w:rsid w:val="0008504B"/>
    <w:rsid w:val="000854BD"/>
    <w:rsid w:val="000856E0"/>
    <w:rsid w:val="00085EC7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30A7"/>
    <w:rsid w:val="000933D3"/>
    <w:rsid w:val="00094651"/>
    <w:rsid w:val="00095267"/>
    <w:rsid w:val="000957D7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4431"/>
    <w:rsid w:val="000A461A"/>
    <w:rsid w:val="000A4924"/>
    <w:rsid w:val="000A5CA0"/>
    <w:rsid w:val="000A6008"/>
    <w:rsid w:val="000A63CF"/>
    <w:rsid w:val="000A700C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1D15"/>
    <w:rsid w:val="000B26C0"/>
    <w:rsid w:val="000B2C0A"/>
    <w:rsid w:val="000B2D80"/>
    <w:rsid w:val="000B3F5D"/>
    <w:rsid w:val="000B4889"/>
    <w:rsid w:val="000B49BC"/>
    <w:rsid w:val="000B4C17"/>
    <w:rsid w:val="000B52D7"/>
    <w:rsid w:val="000B56E1"/>
    <w:rsid w:val="000B5EE6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4B3"/>
    <w:rsid w:val="000C4845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FAE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1D32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BF6"/>
    <w:rsid w:val="00106D0E"/>
    <w:rsid w:val="00106DCE"/>
    <w:rsid w:val="00107014"/>
    <w:rsid w:val="00107743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409"/>
    <w:rsid w:val="00112512"/>
    <w:rsid w:val="001129A5"/>
    <w:rsid w:val="00112ECA"/>
    <w:rsid w:val="001132E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09"/>
    <w:rsid w:val="001222D4"/>
    <w:rsid w:val="00122616"/>
    <w:rsid w:val="00123FF4"/>
    <w:rsid w:val="00124B5A"/>
    <w:rsid w:val="001250EE"/>
    <w:rsid w:val="00125DCD"/>
    <w:rsid w:val="00126915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B62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131C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8B0"/>
    <w:rsid w:val="00196C3F"/>
    <w:rsid w:val="0019752A"/>
    <w:rsid w:val="001A00D1"/>
    <w:rsid w:val="001A0579"/>
    <w:rsid w:val="001A1998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10"/>
    <w:rsid w:val="001C34EE"/>
    <w:rsid w:val="001C381F"/>
    <w:rsid w:val="001C4426"/>
    <w:rsid w:val="001C4D86"/>
    <w:rsid w:val="001C4DF0"/>
    <w:rsid w:val="001C4F5E"/>
    <w:rsid w:val="001C5309"/>
    <w:rsid w:val="001C5A7E"/>
    <w:rsid w:val="001C5BD8"/>
    <w:rsid w:val="001C5E6B"/>
    <w:rsid w:val="001C6040"/>
    <w:rsid w:val="001C62E5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74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F1D"/>
    <w:rsid w:val="00216017"/>
    <w:rsid w:val="0021669D"/>
    <w:rsid w:val="00216AA3"/>
    <w:rsid w:val="00216BE2"/>
    <w:rsid w:val="00217A44"/>
    <w:rsid w:val="00217C91"/>
    <w:rsid w:val="00217E1D"/>
    <w:rsid w:val="002201A1"/>
    <w:rsid w:val="0022072C"/>
    <w:rsid w:val="00221294"/>
    <w:rsid w:val="00221508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B5E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A74"/>
    <w:rsid w:val="00233EF7"/>
    <w:rsid w:val="00234D79"/>
    <w:rsid w:val="00234D81"/>
    <w:rsid w:val="002351D0"/>
    <w:rsid w:val="002352B8"/>
    <w:rsid w:val="0023647A"/>
    <w:rsid w:val="0023651E"/>
    <w:rsid w:val="00236BFC"/>
    <w:rsid w:val="00236CA4"/>
    <w:rsid w:val="00237643"/>
    <w:rsid w:val="00240983"/>
    <w:rsid w:val="002412DD"/>
    <w:rsid w:val="00241F5C"/>
    <w:rsid w:val="00242B6E"/>
    <w:rsid w:val="00242E4D"/>
    <w:rsid w:val="002432F1"/>
    <w:rsid w:val="0024336B"/>
    <w:rsid w:val="0024348A"/>
    <w:rsid w:val="00243AC1"/>
    <w:rsid w:val="0024410A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95F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1EE"/>
    <w:rsid w:val="00270742"/>
    <w:rsid w:val="002707AE"/>
    <w:rsid w:val="0027157E"/>
    <w:rsid w:val="0027158E"/>
    <w:rsid w:val="00272D77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09D"/>
    <w:rsid w:val="00293236"/>
    <w:rsid w:val="00294D3F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16B4"/>
    <w:rsid w:val="002C1D7B"/>
    <w:rsid w:val="002C2201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6DAE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2542"/>
    <w:rsid w:val="00323E4D"/>
    <w:rsid w:val="00323F55"/>
    <w:rsid w:val="003246C3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DF4"/>
    <w:rsid w:val="0035716F"/>
    <w:rsid w:val="0035741C"/>
    <w:rsid w:val="003575FD"/>
    <w:rsid w:val="00360034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2ED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25F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3817"/>
    <w:rsid w:val="00393939"/>
    <w:rsid w:val="00393DDF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56D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1C66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6FAB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660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0EB5"/>
    <w:rsid w:val="003D1AC2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5989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1592"/>
    <w:rsid w:val="003F1762"/>
    <w:rsid w:val="003F24B2"/>
    <w:rsid w:val="003F2AD8"/>
    <w:rsid w:val="003F2DF6"/>
    <w:rsid w:val="003F32FD"/>
    <w:rsid w:val="003F37B3"/>
    <w:rsid w:val="003F38D5"/>
    <w:rsid w:val="003F38FC"/>
    <w:rsid w:val="003F41D0"/>
    <w:rsid w:val="003F432E"/>
    <w:rsid w:val="003F458D"/>
    <w:rsid w:val="003F4968"/>
    <w:rsid w:val="003F49CF"/>
    <w:rsid w:val="003F4B95"/>
    <w:rsid w:val="003F4F69"/>
    <w:rsid w:val="003F5868"/>
    <w:rsid w:val="003F59A9"/>
    <w:rsid w:val="003F6601"/>
    <w:rsid w:val="003F6B2E"/>
    <w:rsid w:val="003F6C15"/>
    <w:rsid w:val="003F6C4B"/>
    <w:rsid w:val="003F6D9A"/>
    <w:rsid w:val="003F7871"/>
    <w:rsid w:val="00400132"/>
    <w:rsid w:val="0040017C"/>
    <w:rsid w:val="00400F36"/>
    <w:rsid w:val="00402995"/>
    <w:rsid w:val="004033A5"/>
    <w:rsid w:val="00403CD5"/>
    <w:rsid w:val="00403F15"/>
    <w:rsid w:val="00403FB2"/>
    <w:rsid w:val="00405C57"/>
    <w:rsid w:val="0040660C"/>
    <w:rsid w:val="00406DEA"/>
    <w:rsid w:val="004077E4"/>
    <w:rsid w:val="004079C9"/>
    <w:rsid w:val="00407FA1"/>
    <w:rsid w:val="00411F13"/>
    <w:rsid w:val="0041284C"/>
    <w:rsid w:val="00412B43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0DCD"/>
    <w:rsid w:val="00421012"/>
    <w:rsid w:val="0042114F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672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17AC"/>
    <w:rsid w:val="00451809"/>
    <w:rsid w:val="0045247B"/>
    <w:rsid w:val="00452FDA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6DCF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3F8E"/>
    <w:rsid w:val="00474053"/>
    <w:rsid w:val="00475423"/>
    <w:rsid w:val="00475472"/>
    <w:rsid w:val="00475550"/>
    <w:rsid w:val="0047592E"/>
    <w:rsid w:val="00475A7D"/>
    <w:rsid w:val="00476251"/>
    <w:rsid w:val="00476E57"/>
    <w:rsid w:val="00476E86"/>
    <w:rsid w:val="00477C81"/>
    <w:rsid w:val="0048002A"/>
    <w:rsid w:val="00480076"/>
    <w:rsid w:val="004817E4"/>
    <w:rsid w:val="00481EB3"/>
    <w:rsid w:val="00481F35"/>
    <w:rsid w:val="00482A83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0F1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859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1D91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0F89"/>
    <w:rsid w:val="004F11DE"/>
    <w:rsid w:val="004F1B87"/>
    <w:rsid w:val="004F2642"/>
    <w:rsid w:val="004F299C"/>
    <w:rsid w:val="004F2F8C"/>
    <w:rsid w:val="004F3EE9"/>
    <w:rsid w:val="004F3FD1"/>
    <w:rsid w:val="004F43CD"/>
    <w:rsid w:val="004F4594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4E15"/>
    <w:rsid w:val="005155F8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27E45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6AB5"/>
    <w:rsid w:val="0054744A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036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6A"/>
    <w:rsid w:val="0057267A"/>
    <w:rsid w:val="00572748"/>
    <w:rsid w:val="005727FD"/>
    <w:rsid w:val="00572A59"/>
    <w:rsid w:val="00572ECD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94A"/>
    <w:rsid w:val="00583C7D"/>
    <w:rsid w:val="00584569"/>
    <w:rsid w:val="00584C40"/>
    <w:rsid w:val="0058647B"/>
    <w:rsid w:val="0058673A"/>
    <w:rsid w:val="00586E56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2E1A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D5B"/>
    <w:rsid w:val="005D3E30"/>
    <w:rsid w:val="005D3FB9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6E60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4F29"/>
    <w:rsid w:val="00606BFE"/>
    <w:rsid w:val="006076AB"/>
    <w:rsid w:val="00607953"/>
    <w:rsid w:val="00607FA7"/>
    <w:rsid w:val="006101A0"/>
    <w:rsid w:val="00610D2F"/>
    <w:rsid w:val="00611465"/>
    <w:rsid w:val="006114C5"/>
    <w:rsid w:val="00611792"/>
    <w:rsid w:val="00611929"/>
    <w:rsid w:val="00611B0C"/>
    <w:rsid w:val="00612AF4"/>
    <w:rsid w:val="00613107"/>
    <w:rsid w:val="0061327E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32A"/>
    <w:rsid w:val="00651A46"/>
    <w:rsid w:val="00651E90"/>
    <w:rsid w:val="00652BA1"/>
    <w:rsid w:val="00652FA2"/>
    <w:rsid w:val="00653DC3"/>
    <w:rsid w:val="00653DD7"/>
    <w:rsid w:val="00654086"/>
    <w:rsid w:val="0065425F"/>
    <w:rsid w:val="006546B8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4969"/>
    <w:rsid w:val="006654D1"/>
    <w:rsid w:val="00666443"/>
    <w:rsid w:val="006673ED"/>
    <w:rsid w:val="0066776A"/>
    <w:rsid w:val="00667E55"/>
    <w:rsid w:val="00670174"/>
    <w:rsid w:val="0067087D"/>
    <w:rsid w:val="00670A8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32E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320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0800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2F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D72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274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31C5"/>
    <w:rsid w:val="00744762"/>
    <w:rsid w:val="00744B2F"/>
    <w:rsid w:val="00745DB0"/>
    <w:rsid w:val="00745E1D"/>
    <w:rsid w:val="00745EF3"/>
    <w:rsid w:val="00746012"/>
    <w:rsid w:val="007460A4"/>
    <w:rsid w:val="00746338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976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0B4"/>
    <w:rsid w:val="007677F9"/>
    <w:rsid w:val="00770CB3"/>
    <w:rsid w:val="0077177A"/>
    <w:rsid w:val="00771F89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8D6"/>
    <w:rsid w:val="00784D9D"/>
    <w:rsid w:val="00784FDD"/>
    <w:rsid w:val="0078580F"/>
    <w:rsid w:val="00785D35"/>
    <w:rsid w:val="00785F67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0F7"/>
    <w:rsid w:val="007C0133"/>
    <w:rsid w:val="007C0D58"/>
    <w:rsid w:val="007C120D"/>
    <w:rsid w:val="007C1BB4"/>
    <w:rsid w:val="007C1FC1"/>
    <w:rsid w:val="007C23F5"/>
    <w:rsid w:val="007C2773"/>
    <w:rsid w:val="007C35CA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590D"/>
    <w:rsid w:val="00805E7C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2DC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26C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36DB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A9C"/>
    <w:rsid w:val="00856B56"/>
    <w:rsid w:val="00856CB3"/>
    <w:rsid w:val="008570E7"/>
    <w:rsid w:val="00857937"/>
    <w:rsid w:val="00857CA1"/>
    <w:rsid w:val="00860031"/>
    <w:rsid w:val="008604C5"/>
    <w:rsid w:val="00861A54"/>
    <w:rsid w:val="00861D7A"/>
    <w:rsid w:val="00861F8A"/>
    <w:rsid w:val="00862D8B"/>
    <w:rsid w:val="0086306C"/>
    <w:rsid w:val="00863BF7"/>
    <w:rsid w:val="00863EA4"/>
    <w:rsid w:val="00863F0B"/>
    <w:rsid w:val="00864308"/>
    <w:rsid w:val="00864B50"/>
    <w:rsid w:val="00864D0B"/>
    <w:rsid w:val="00864DA6"/>
    <w:rsid w:val="0086533D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4D0"/>
    <w:rsid w:val="0089458C"/>
    <w:rsid w:val="00894EF3"/>
    <w:rsid w:val="00895C6D"/>
    <w:rsid w:val="00895F66"/>
    <w:rsid w:val="00896457"/>
    <w:rsid w:val="0089674B"/>
    <w:rsid w:val="00896A82"/>
    <w:rsid w:val="008978C8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388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749"/>
    <w:rsid w:val="008D3FFE"/>
    <w:rsid w:val="008D4305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E7E52"/>
    <w:rsid w:val="008F0F58"/>
    <w:rsid w:val="008F13CF"/>
    <w:rsid w:val="008F147A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BBA"/>
    <w:rsid w:val="008F5EF2"/>
    <w:rsid w:val="008F7585"/>
    <w:rsid w:val="008F777E"/>
    <w:rsid w:val="008F7D33"/>
    <w:rsid w:val="009003E2"/>
    <w:rsid w:val="00901506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24E"/>
    <w:rsid w:val="009076DF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48CA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2FAF"/>
    <w:rsid w:val="009734CC"/>
    <w:rsid w:val="009737D0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2955"/>
    <w:rsid w:val="00983363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0A6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214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B09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36F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4C9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145F"/>
    <w:rsid w:val="00A01538"/>
    <w:rsid w:val="00A01641"/>
    <w:rsid w:val="00A0166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051E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5BF2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11F9"/>
    <w:rsid w:val="00A71359"/>
    <w:rsid w:val="00A723D3"/>
    <w:rsid w:val="00A72BE7"/>
    <w:rsid w:val="00A730C1"/>
    <w:rsid w:val="00A736F8"/>
    <w:rsid w:val="00A73BBB"/>
    <w:rsid w:val="00A74D97"/>
    <w:rsid w:val="00A75135"/>
    <w:rsid w:val="00A753C4"/>
    <w:rsid w:val="00A755C3"/>
    <w:rsid w:val="00A756DD"/>
    <w:rsid w:val="00A75C16"/>
    <w:rsid w:val="00A75C41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3BE1"/>
    <w:rsid w:val="00A94F05"/>
    <w:rsid w:val="00A95578"/>
    <w:rsid w:val="00A95D1A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3DE0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209F"/>
    <w:rsid w:val="00AC20DA"/>
    <w:rsid w:val="00AC21C4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3B3D"/>
    <w:rsid w:val="00AD3DA9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879"/>
    <w:rsid w:val="00AF599B"/>
    <w:rsid w:val="00AF5BFF"/>
    <w:rsid w:val="00AF5D4C"/>
    <w:rsid w:val="00AF65FA"/>
    <w:rsid w:val="00B011FE"/>
    <w:rsid w:val="00B01690"/>
    <w:rsid w:val="00B01D39"/>
    <w:rsid w:val="00B0267C"/>
    <w:rsid w:val="00B032D2"/>
    <w:rsid w:val="00B03A43"/>
    <w:rsid w:val="00B03C69"/>
    <w:rsid w:val="00B0411E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4B2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411"/>
    <w:rsid w:val="00B766BD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873EA"/>
    <w:rsid w:val="00B90233"/>
    <w:rsid w:val="00B90372"/>
    <w:rsid w:val="00B906EB"/>
    <w:rsid w:val="00B90C5B"/>
    <w:rsid w:val="00B910B8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8D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408"/>
    <w:rsid w:val="00BE46C4"/>
    <w:rsid w:val="00BE49CA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090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34B"/>
    <w:rsid w:val="00C077E0"/>
    <w:rsid w:val="00C10706"/>
    <w:rsid w:val="00C1130F"/>
    <w:rsid w:val="00C1204E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69E1"/>
    <w:rsid w:val="00C17785"/>
    <w:rsid w:val="00C177C2"/>
    <w:rsid w:val="00C178BE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029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7F6D"/>
    <w:rsid w:val="00C50547"/>
    <w:rsid w:val="00C505A8"/>
    <w:rsid w:val="00C5071A"/>
    <w:rsid w:val="00C50AD1"/>
    <w:rsid w:val="00C50B9E"/>
    <w:rsid w:val="00C51071"/>
    <w:rsid w:val="00C51083"/>
    <w:rsid w:val="00C518FA"/>
    <w:rsid w:val="00C520FD"/>
    <w:rsid w:val="00C52B02"/>
    <w:rsid w:val="00C531E2"/>
    <w:rsid w:val="00C539EA"/>
    <w:rsid w:val="00C54382"/>
    <w:rsid w:val="00C543FA"/>
    <w:rsid w:val="00C54EC5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1845"/>
    <w:rsid w:val="00C6186E"/>
    <w:rsid w:val="00C625E0"/>
    <w:rsid w:val="00C6265E"/>
    <w:rsid w:val="00C6269D"/>
    <w:rsid w:val="00C626B0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3AB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35C7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B3C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9D3"/>
    <w:rsid w:val="00CB5C99"/>
    <w:rsid w:val="00CB694C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CE0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62C6"/>
    <w:rsid w:val="00CC6939"/>
    <w:rsid w:val="00CC6B55"/>
    <w:rsid w:val="00CC74BC"/>
    <w:rsid w:val="00CC7AF9"/>
    <w:rsid w:val="00CC7E2B"/>
    <w:rsid w:val="00CD0260"/>
    <w:rsid w:val="00CD048B"/>
    <w:rsid w:val="00CD0550"/>
    <w:rsid w:val="00CD1232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7AB"/>
    <w:rsid w:val="00CE0D28"/>
    <w:rsid w:val="00CE0E61"/>
    <w:rsid w:val="00CE0EC6"/>
    <w:rsid w:val="00CE1150"/>
    <w:rsid w:val="00CE15FB"/>
    <w:rsid w:val="00CE1C05"/>
    <w:rsid w:val="00CE2438"/>
    <w:rsid w:val="00CE2C51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B3C"/>
    <w:rsid w:val="00CE6DB0"/>
    <w:rsid w:val="00CE7757"/>
    <w:rsid w:val="00CE7F16"/>
    <w:rsid w:val="00CF0823"/>
    <w:rsid w:val="00CF1211"/>
    <w:rsid w:val="00CF1DA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84"/>
    <w:rsid w:val="00D233CB"/>
    <w:rsid w:val="00D24E69"/>
    <w:rsid w:val="00D2568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0ED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3708"/>
    <w:rsid w:val="00D54D3F"/>
    <w:rsid w:val="00D555CF"/>
    <w:rsid w:val="00D56150"/>
    <w:rsid w:val="00D56814"/>
    <w:rsid w:val="00D56A8D"/>
    <w:rsid w:val="00D56CD0"/>
    <w:rsid w:val="00D574BB"/>
    <w:rsid w:val="00D575F2"/>
    <w:rsid w:val="00D607F3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A95"/>
    <w:rsid w:val="00D96F68"/>
    <w:rsid w:val="00D97B58"/>
    <w:rsid w:val="00D97C24"/>
    <w:rsid w:val="00D97C88"/>
    <w:rsid w:val="00D97E23"/>
    <w:rsid w:val="00DA03B6"/>
    <w:rsid w:val="00DA07DC"/>
    <w:rsid w:val="00DA090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F58"/>
    <w:rsid w:val="00DA6723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533A"/>
    <w:rsid w:val="00DB6311"/>
    <w:rsid w:val="00DB75FA"/>
    <w:rsid w:val="00DB793D"/>
    <w:rsid w:val="00DB79BC"/>
    <w:rsid w:val="00DB7BD9"/>
    <w:rsid w:val="00DC0167"/>
    <w:rsid w:val="00DC0180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B27"/>
    <w:rsid w:val="00DE3E19"/>
    <w:rsid w:val="00DE4995"/>
    <w:rsid w:val="00DE4FA6"/>
    <w:rsid w:val="00DE5913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F01"/>
    <w:rsid w:val="00DF297C"/>
    <w:rsid w:val="00DF2E52"/>
    <w:rsid w:val="00DF3447"/>
    <w:rsid w:val="00DF4647"/>
    <w:rsid w:val="00DF5D02"/>
    <w:rsid w:val="00DF658B"/>
    <w:rsid w:val="00DF6790"/>
    <w:rsid w:val="00DF696A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9E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02D"/>
    <w:rsid w:val="00E074E7"/>
    <w:rsid w:val="00E07A52"/>
    <w:rsid w:val="00E10093"/>
    <w:rsid w:val="00E10DDA"/>
    <w:rsid w:val="00E11274"/>
    <w:rsid w:val="00E11CE1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6E7E"/>
    <w:rsid w:val="00E17763"/>
    <w:rsid w:val="00E17D55"/>
    <w:rsid w:val="00E20AEB"/>
    <w:rsid w:val="00E21396"/>
    <w:rsid w:val="00E2171B"/>
    <w:rsid w:val="00E21F4C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0DB"/>
    <w:rsid w:val="00E47425"/>
    <w:rsid w:val="00E477FF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6851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4F84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220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A6A"/>
    <w:rsid w:val="00EC2DBF"/>
    <w:rsid w:val="00EC35A5"/>
    <w:rsid w:val="00EC3658"/>
    <w:rsid w:val="00EC3DFD"/>
    <w:rsid w:val="00EC4602"/>
    <w:rsid w:val="00EC53A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6BD"/>
    <w:rsid w:val="00EE1E05"/>
    <w:rsid w:val="00EE1F08"/>
    <w:rsid w:val="00EE238A"/>
    <w:rsid w:val="00EE2AE3"/>
    <w:rsid w:val="00EE37C3"/>
    <w:rsid w:val="00EE4246"/>
    <w:rsid w:val="00EE4F69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4DE"/>
    <w:rsid w:val="00EF7572"/>
    <w:rsid w:val="00F00AE0"/>
    <w:rsid w:val="00F01D9E"/>
    <w:rsid w:val="00F02251"/>
    <w:rsid w:val="00F024D1"/>
    <w:rsid w:val="00F0520A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001D"/>
    <w:rsid w:val="00F1131A"/>
    <w:rsid w:val="00F114D4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5B"/>
    <w:rsid w:val="00F342C2"/>
    <w:rsid w:val="00F35434"/>
    <w:rsid w:val="00F35C35"/>
    <w:rsid w:val="00F3689F"/>
    <w:rsid w:val="00F36BAF"/>
    <w:rsid w:val="00F377F2"/>
    <w:rsid w:val="00F37C46"/>
    <w:rsid w:val="00F40B8A"/>
    <w:rsid w:val="00F40ED2"/>
    <w:rsid w:val="00F40EDB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3B94"/>
    <w:rsid w:val="00F743C7"/>
    <w:rsid w:val="00F74B0A"/>
    <w:rsid w:val="00F74CCB"/>
    <w:rsid w:val="00F761D0"/>
    <w:rsid w:val="00F763D2"/>
    <w:rsid w:val="00F7642E"/>
    <w:rsid w:val="00F76D84"/>
    <w:rsid w:val="00F76DDB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DD3"/>
    <w:rsid w:val="00F90225"/>
    <w:rsid w:val="00F905AF"/>
    <w:rsid w:val="00F90E1D"/>
    <w:rsid w:val="00F91129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66F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501C"/>
    <w:rsid w:val="00FA5CC4"/>
    <w:rsid w:val="00FA65C8"/>
    <w:rsid w:val="00FA79EE"/>
    <w:rsid w:val="00FB0291"/>
    <w:rsid w:val="00FB02BC"/>
    <w:rsid w:val="00FB0EB6"/>
    <w:rsid w:val="00FB0F91"/>
    <w:rsid w:val="00FB10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570E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A84"/>
    <w:rsid w:val="00FF5D87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A6AFCB4D-33C7-4D58-B2E0-1B7A323A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  <w:style w:type="paragraph" w:customStyle="1" w:styleId="3gpptitlecitytdocnumber">
    <w:name w:val="3gpp title (city + tdoc number)"/>
    <w:basedOn w:val="ad"/>
    <w:qFormat/>
    <w:rsid w:val="00F114D4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4</Pages>
  <Words>1449</Words>
  <Characters>8262</Characters>
  <Application>Microsoft Office Word</Application>
  <DocSecurity>0</DocSecurity>
  <Lines>68</Lines>
  <Paragraphs>19</Paragraphs>
  <ScaleCrop>false</ScaleCrop>
  <Company>ETSI Sophia Antipolis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45</cp:revision>
  <cp:lastPrinted>2019-03-27T02:48:00Z</cp:lastPrinted>
  <dcterms:created xsi:type="dcterms:W3CDTF">2024-08-09T00:07:00Z</dcterms:created>
  <dcterms:modified xsi:type="dcterms:W3CDTF">2024-11-08T02:16:00Z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